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75FB7" w14:textId="35811A9D" w:rsidR="001D276A" w:rsidRDefault="001D276A" w:rsidP="001D276A">
      <w:pPr>
        <w:keepNext/>
        <w:spacing w:after="0" w:line="240" w:lineRule="auto"/>
        <w:ind w:right="-1"/>
        <w:jc w:val="right"/>
        <w:outlineLvl w:val="2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bookmarkStart w:id="0" w:name="_Toc855872"/>
      <w:bookmarkStart w:id="1" w:name="_Toc40864416"/>
      <w:r w:rsidRPr="00D14AB9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ZAŁĄCZNIK   NR  </w:t>
      </w:r>
      <w:bookmarkEnd w:id="0"/>
      <w:bookmarkEnd w:id="1"/>
      <w:r w:rsidR="00675DA2">
        <w:rPr>
          <w:rFonts w:ascii="Arial" w:eastAsia="Times New Roman" w:hAnsi="Arial" w:cs="Arial"/>
          <w:b/>
          <w:bCs/>
          <w:color w:val="000000" w:themeColor="text1"/>
          <w:lang w:eastAsia="pl-PL"/>
        </w:rPr>
        <w:t>6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do SWZ </w:t>
      </w:r>
    </w:p>
    <w:p w14:paraId="5012F765" w14:textId="06191F84" w:rsidR="001D276A" w:rsidRPr="00D14AB9" w:rsidRDefault="001D276A" w:rsidP="001D276A">
      <w:pPr>
        <w:keepNext/>
        <w:spacing w:after="0" w:line="240" w:lineRule="auto"/>
        <w:ind w:right="-1"/>
        <w:jc w:val="right"/>
        <w:outlineLvl w:val="2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>ZOZ.ZP.382-</w:t>
      </w:r>
      <w:r w:rsidR="00D21B70">
        <w:rPr>
          <w:rFonts w:ascii="Arial" w:eastAsia="Times New Roman" w:hAnsi="Arial" w:cs="Arial"/>
          <w:b/>
          <w:bCs/>
          <w:color w:val="000000" w:themeColor="text1"/>
          <w:lang w:eastAsia="pl-PL"/>
        </w:rPr>
        <w:t>3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>/2</w:t>
      </w:r>
      <w:r w:rsidR="004B1031">
        <w:rPr>
          <w:rFonts w:ascii="Arial" w:eastAsia="Times New Roman" w:hAnsi="Arial" w:cs="Arial"/>
          <w:b/>
          <w:bCs/>
          <w:color w:val="000000" w:themeColor="text1"/>
          <w:lang w:eastAsia="pl-PL"/>
        </w:rPr>
        <w:t>6</w:t>
      </w:r>
    </w:p>
    <w:p w14:paraId="5CDFE3FE" w14:textId="77777777" w:rsidR="001D276A" w:rsidRPr="00D14AB9" w:rsidRDefault="001D276A" w:rsidP="001D27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43A7280" w14:textId="77777777" w:rsidR="001D276A" w:rsidRPr="00D14AB9" w:rsidRDefault="001D276A" w:rsidP="001D276A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D14AB9">
        <w:rPr>
          <w:rFonts w:ascii="Arial" w:hAnsi="Arial" w:cs="Arial"/>
          <w:color w:val="000000" w:themeColor="text1"/>
          <w:sz w:val="26"/>
          <w:szCs w:val="26"/>
        </w:rPr>
        <w:t>U M O W A</w:t>
      </w:r>
      <w:r w:rsidRPr="00D14AB9">
        <w:rPr>
          <w:rFonts w:ascii="Arial" w:hAnsi="Arial" w:cs="Arial"/>
          <w:bCs/>
          <w:color w:val="000000" w:themeColor="text1"/>
          <w:sz w:val="26"/>
          <w:szCs w:val="26"/>
        </w:rPr>
        <w:t xml:space="preserve"> </w:t>
      </w:r>
      <w:r w:rsidRPr="00D14AB9">
        <w:rPr>
          <w:rFonts w:ascii="Arial" w:hAnsi="Arial" w:cs="Arial"/>
          <w:bCs/>
          <w:i/>
          <w:iCs/>
          <w:color w:val="000000" w:themeColor="text1"/>
          <w:sz w:val="26"/>
          <w:szCs w:val="26"/>
        </w:rPr>
        <w:t>-   (projekt)</w:t>
      </w:r>
    </w:p>
    <w:p w14:paraId="21474935" w14:textId="1FB3A7D6" w:rsidR="001D276A" w:rsidRDefault="001D276A" w:rsidP="001D276A">
      <w:pPr>
        <w:spacing w:after="0" w:line="240" w:lineRule="auto"/>
        <w:jc w:val="both"/>
        <w:rPr>
          <w:rFonts w:ascii="Arial" w:hAnsi="Arial" w:cs="Arial"/>
          <w:bCs/>
          <w:iCs/>
          <w:color w:val="000000" w:themeColor="text1"/>
          <w:sz w:val="18"/>
          <w:szCs w:val="18"/>
        </w:rPr>
      </w:pPr>
      <w:r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Dostawy </w:t>
      </w:r>
      <w:r w:rsidR="00D21B70">
        <w:rPr>
          <w:rFonts w:ascii="Arial" w:hAnsi="Arial" w:cs="Arial"/>
          <w:bCs/>
          <w:iCs/>
          <w:color w:val="000000" w:themeColor="text1"/>
          <w:sz w:val="18"/>
          <w:szCs w:val="18"/>
        </w:rPr>
        <w:t>sprzętu i wyposażenia medycznego</w:t>
      </w:r>
      <w:r w:rsidR="00675DA2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 w zakresie kardiologii</w:t>
      </w:r>
      <w:r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 na potrzeby ZOZ w Łęczycy</w:t>
      </w:r>
      <w:r w:rsidR="00675DA2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 w ramach projektu „Rozwój opieki kardiologicznej w Zespole Opieki Zdrowotnej w Łęczycy” </w:t>
      </w:r>
    </w:p>
    <w:p w14:paraId="2007FE92" w14:textId="77777777" w:rsidR="00675DA2" w:rsidRPr="00832637" w:rsidRDefault="00675DA2" w:rsidP="00675DA2">
      <w:pPr>
        <w:spacing w:before="48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2637">
        <w:rPr>
          <w:rFonts w:ascii="Arial" w:eastAsia="Times New Roman" w:hAnsi="Arial" w:cs="Arial"/>
          <w:b/>
          <w:sz w:val="20"/>
          <w:szCs w:val="20"/>
          <w:lang w:eastAsia="pl-PL"/>
        </w:rPr>
        <w:t>Inwestycja realizowana jest w ramach Krajowego Planu Odbudowy i Zwiększania Odporności komponent D „Efektywność, dostępność i jakość systemu ochrony zdrowia”, działanie D1.1.1 „Rozwój i modernizacja infrastruktury centrów opieki wysokospecjalistycznej i innych podmiotów leczniczych”,</w:t>
      </w:r>
    </w:p>
    <w:p w14:paraId="6DBDF902" w14:textId="77777777" w:rsidR="00675DA2" w:rsidRPr="00832637" w:rsidRDefault="00675DA2" w:rsidP="00675DA2">
      <w:pPr>
        <w:spacing w:before="48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263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Nabór </w:t>
      </w:r>
      <w:r w:rsidRPr="00832637">
        <w:rPr>
          <w:rFonts w:ascii="Arial" w:hAnsi="Arial" w:cs="Arial"/>
          <w:b/>
          <w:bCs/>
          <w:color w:val="2C363A"/>
          <w:sz w:val="20"/>
          <w:szCs w:val="20"/>
          <w:shd w:val="clear" w:color="auto" w:fill="FFFFFF"/>
        </w:rPr>
        <w:t>KPOD.07.02-IP.10-0127/25</w:t>
      </w:r>
    </w:p>
    <w:p w14:paraId="44795530" w14:textId="77777777" w:rsidR="00675DA2" w:rsidRPr="00D14AB9" w:rsidRDefault="00675DA2" w:rsidP="001D276A">
      <w:pPr>
        <w:spacing w:after="0" w:line="240" w:lineRule="auto"/>
        <w:jc w:val="both"/>
        <w:rPr>
          <w:rFonts w:ascii="Arial" w:hAnsi="Arial" w:cs="Arial"/>
          <w:bCs/>
          <w:iCs/>
          <w:color w:val="000000" w:themeColor="text1"/>
          <w:sz w:val="18"/>
          <w:szCs w:val="18"/>
        </w:rPr>
      </w:pPr>
    </w:p>
    <w:p w14:paraId="46D02C47" w14:textId="77777777" w:rsidR="001D276A" w:rsidRPr="00D14AB9" w:rsidRDefault="001D276A" w:rsidP="001D276A">
      <w:pPr>
        <w:spacing w:after="0" w:line="240" w:lineRule="auto"/>
        <w:ind w:right="-1"/>
        <w:jc w:val="both"/>
        <w:rPr>
          <w:rFonts w:ascii="Arial" w:hAnsi="Arial" w:cs="Arial"/>
          <w:color w:val="000000" w:themeColor="text1"/>
          <w:sz w:val="20"/>
        </w:rPr>
      </w:pPr>
    </w:p>
    <w:p w14:paraId="3B3F7835" w14:textId="6AC750D3" w:rsidR="001D276A" w:rsidRPr="00D14AB9" w:rsidRDefault="001D276A" w:rsidP="001D276A">
      <w:pPr>
        <w:spacing w:after="0" w:line="240" w:lineRule="auto"/>
        <w:ind w:right="-2"/>
        <w:jc w:val="both"/>
        <w:rPr>
          <w:rFonts w:ascii="Arial" w:hAnsi="Arial" w:cs="Arial"/>
          <w:color w:val="000000" w:themeColor="text1"/>
          <w:sz w:val="20"/>
        </w:rPr>
      </w:pPr>
      <w:r w:rsidRPr="00D14AB9">
        <w:rPr>
          <w:rFonts w:ascii="Arial" w:hAnsi="Arial" w:cs="Arial"/>
          <w:color w:val="000000" w:themeColor="text1"/>
          <w:sz w:val="20"/>
        </w:rPr>
        <w:t>zawarta w dniu ……………….. 202</w:t>
      </w:r>
      <w:r w:rsidR="00EF031F">
        <w:rPr>
          <w:rFonts w:ascii="Arial" w:hAnsi="Arial" w:cs="Arial"/>
          <w:color w:val="000000" w:themeColor="text1"/>
          <w:sz w:val="20"/>
        </w:rPr>
        <w:t>….</w:t>
      </w:r>
      <w:r w:rsidRPr="00D14AB9">
        <w:rPr>
          <w:rFonts w:ascii="Arial" w:hAnsi="Arial" w:cs="Arial"/>
          <w:color w:val="000000" w:themeColor="text1"/>
          <w:sz w:val="20"/>
        </w:rPr>
        <w:t xml:space="preserve">r. w Łęczycy pomiędzy Zespołem Opieki Zdrowotnej w Łęczycy </w:t>
      </w:r>
      <w:r w:rsidRPr="00D14AB9">
        <w:rPr>
          <w:rFonts w:ascii="Arial" w:hAnsi="Arial" w:cs="Arial"/>
          <w:color w:val="000000" w:themeColor="text1"/>
          <w:sz w:val="20"/>
        </w:rPr>
        <w:br/>
        <w:t>z siedzibą w Łęczycy przy ul. Zachodniej 6</w:t>
      </w:r>
      <w:r>
        <w:rPr>
          <w:rFonts w:ascii="Arial" w:hAnsi="Arial" w:cs="Arial"/>
          <w:color w:val="000000" w:themeColor="text1"/>
          <w:sz w:val="20"/>
        </w:rPr>
        <w:t xml:space="preserve">, NIP: 775-10-58-587, REGON: 610320540 </w:t>
      </w:r>
      <w:r w:rsidRPr="00D14AB9">
        <w:rPr>
          <w:rFonts w:ascii="Arial" w:hAnsi="Arial" w:cs="Arial"/>
          <w:color w:val="000000" w:themeColor="text1"/>
          <w:sz w:val="20"/>
        </w:rPr>
        <w:t xml:space="preserve"> zwanym w treści umowy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r w:rsidRPr="00D14AB9">
        <w:rPr>
          <w:rFonts w:ascii="Arial" w:hAnsi="Arial" w:cs="Arial"/>
          <w:color w:val="000000" w:themeColor="text1"/>
          <w:sz w:val="20"/>
        </w:rPr>
        <w:t>Zamawiającym, reprezentowanym przez:</w:t>
      </w:r>
    </w:p>
    <w:p w14:paraId="0CF36FFC" w14:textId="439CEBC5" w:rsidR="001D276A" w:rsidRPr="001D276A" w:rsidRDefault="001D276A" w:rsidP="001D276A">
      <w:pPr>
        <w:spacing w:before="120"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</w:rPr>
      </w:pPr>
      <w:r w:rsidRPr="001D276A">
        <w:rPr>
          <w:rFonts w:ascii="Arial" w:hAnsi="Arial" w:cs="Arial"/>
          <w:b/>
          <w:bCs/>
          <w:color w:val="000000" w:themeColor="text1"/>
          <w:sz w:val="20"/>
        </w:rPr>
        <w:t>Dyrektora lek. Łukasza Michalaka,</w:t>
      </w:r>
    </w:p>
    <w:p w14:paraId="721BCB25" w14:textId="77777777" w:rsidR="001D276A" w:rsidRPr="00D14AB9" w:rsidRDefault="001D276A" w:rsidP="001D276A">
      <w:pPr>
        <w:spacing w:before="120" w:after="0" w:line="240" w:lineRule="auto"/>
        <w:ind w:right="-142"/>
        <w:jc w:val="both"/>
        <w:rPr>
          <w:rFonts w:ascii="Arial" w:hAnsi="Arial" w:cs="Arial"/>
          <w:color w:val="000000" w:themeColor="text1"/>
          <w:sz w:val="20"/>
        </w:rPr>
      </w:pPr>
      <w:r w:rsidRPr="00D14AB9">
        <w:rPr>
          <w:rFonts w:ascii="Arial" w:hAnsi="Arial" w:cs="Arial"/>
          <w:color w:val="000000" w:themeColor="text1"/>
          <w:sz w:val="20"/>
        </w:rPr>
        <w:t>a ……………………………………………………………………………………………………………..</w:t>
      </w:r>
    </w:p>
    <w:p w14:paraId="2F4D37EA" w14:textId="77777777" w:rsidR="001D276A" w:rsidRPr="00D14AB9" w:rsidRDefault="001D276A" w:rsidP="001D276A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D14AB9">
        <w:rPr>
          <w:rFonts w:ascii="Arial" w:hAnsi="Arial" w:cs="Arial"/>
          <w:color w:val="000000" w:themeColor="text1"/>
          <w:sz w:val="20"/>
        </w:rPr>
        <w:t xml:space="preserve">z siedzibą pod adresem: </w:t>
      </w:r>
      <w:r w:rsidRPr="00D14AB9">
        <w:rPr>
          <w:rFonts w:ascii="Arial" w:hAnsi="Arial" w:cs="Arial"/>
          <w:bCs/>
          <w:color w:val="000000" w:themeColor="text1"/>
          <w:sz w:val="20"/>
        </w:rPr>
        <w:t>……………………………………………………………</w:t>
      </w:r>
    </w:p>
    <w:p w14:paraId="4066CE05" w14:textId="2D97539D" w:rsidR="001D276A" w:rsidRPr="00D14AB9" w:rsidRDefault="001D276A" w:rsidP="001D276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NIP: ………………………….., REGON: ………………………………………..</w:t>
      </w:r>
    </w:p>
    <w:p w14:paraId="42FA70A1" w14:textId="77777777" w:rsidR="001D276A" w:rsidRPr="00D14AB9" w:rsidRDefault="001D276A" w:rsidP="001D276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D14AB9">
        <w:rPr>
          <w:rFonts w:ascii="Arial" w:hAnsi="Arial" w:cs="Arial"/>
          <w:color w:val="000000" w:themeColor="text1"/>
          <w:sz w:val="20"/>
        </w:rPr>
        <w:t xml:space="preserve">zwanym dalej </w:t>
      </w:r>
      <w:r w:rsidRPr="00D14AB9">
        <w:rPr>
          <w:rFonts w:ascii="Arial" w:hAnsi="Arial" w:cs="Arial"/>
          <w:b/>
          <w:color w:val="000000" w:themeColor="text1"/>
          <w:sz w:val="20"/>
        </w:rPr>
        <w:t>Wykonawcą</w:t>
      </w:r>
      <w:r w:rsidRPr="00D14AB9">
        <w:rPr>
          <w:rFonts w:ascii="Arial" w:hAnsi="Arial" w:cs="Arial"/>
          <w:color w:val="000000" w:themeColor="text1"/>
          <w:sz w:val="20"/>
        </w:rPr>
        <w:t>.</w:t>
      </w:r>
    </w:p>
    <w:p w14:paraId="1CBFB006" w14:textId="77777777" w:rsidR="001D276A" w:rsidRPr="00D14AB9" w:rsidRDefault="001D276A" w:rsidP="001D276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D14AB9">
        <w:rPr>
          <w:rFonts w:ascii="Arial" w:hAnsi="Arial" w:cs="Arial"/>
          <w:color w:val="000000" w:themeColor="text1"/>
          <w:sz w:val="20"/>
        </w:rPr>
        <w:t>reprezentowanym przez:</w:t>
      </w:r>
    </w:p>
    <w:p w14:paraId="00D0A05D" w14:textId="77777777" w:rsidR="001D276A" w:rsidRPr="00D14AB9" w:rsidRDefault="001D276A" w:rsidP="001D276A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D14AB9">
        <w:rPr>
          <w:rFonts w:ascii="Arial" w:hAnsi="Arial" w:cs="Arial"/>
          <w:color w:val="000000" w:themeColor="text1"/>
          <w:sz w:val="20"/>
        </w:rPr>
        <w:t>………………………… – ………………………………………….</w:t>
      </w:r>
    </w:p>
    <w:p w14:paraId="5EA4BC84" w14:textId="77777777" w:rsidR="001D276A" w:rsidRPr="00D14AB9" w:rsidRDefault="001D276A" w:rsidP="001D276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</w:p>
    <w:p w14:paraId="70E0FEA6" w14:textId="77777777" w:rsidR="001D276A" w:rsidRPr="00D14AB9" w:rsidRDefault="001D276A" w:rsidP="001D276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</w:p>
    <w:p w14:paraId="029624CA" w14:textId="77777777" w:rsidR="001D276A" w:rsidRPr="00D14AB9" w:rsidRDefault="001D276A" w:rsidP="001D276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</w:p>
    <w:p w14:paraId="550DFDDF" w14:textId="69F6B4D1" w:rsidR="001D276A" w:rsidRPr="00D14AB9" w:rsidRDefault="001D276A" w:rsidP="001D276A">
      <w:pPr>
        <w:spacing w:after="0" w:line="240" w:lineRule="auto"/>
        <w:rPr>
          <w:rFonts w:ascii="Arial" w:hAnsi="Arial"/>
          <w:color w:val="000000" w:themeColor="text1"/>
          <w:sz w:val="20"/>
          <w:szCs w:val="20"/>
        </w:rPr>
      </w:pPr>
      <w:r w:rsidRPr="00D14AB9">
        <w:rPr>
          <w:rFonts w:ascii="Arial" w:hAnsi="Arial" w:cs="Arial"/>
          <w:color w:val="000000" w:themeColor="text1"/>
          <w:sz w:val="20"/>
          <w:szCs w:val="20"/>
        </w:rPr>
        <w:t xml:space="preserve">Podstawę prawną zawarcia niniejszej umowy stanowi </w:t>
      </w:r>
      <w:r w:rsidRPr="00D14AB9">
        <w:rPr>
          <w:rFonts w:ascii="Arial" w:hAnsi="Arial"/>
          <w:color w:val="000000" w:themeColor="text1"/>
          <w:sz w:val="20"/>
          <w:szCs w:val="20"/>
        </w:rPr>
        <w:t>ustawa z dnia 11 września 2019 r. – Prawo zamówień publicznych (Dz. U. z 202</w:t>
      </w:r>
      <w:r w:rsidR="00C156A0">
        <w:rPr>
          <w:rFonts w:ascii="Arial" w:hAnsi="Arial"/>
          <w:color w:val="000000" w:themeColor="text1"/>
          <w:sz w:val="20"/>
          <w:szCs w:val="20"/>
        </w:rPr>
        <w:t>4</w:t>
      </w:r>
      <w:r w:rsidRPr="00D14AB9">
        <w:rPr>
          <w:rFonts w:ascii="Arial" w:hAnsi="Arial"/>
          <w:color w:val="000000" w:themeColor="text1"/>
          <w:sz w:val="20"/>
          <w:szCs w:val="20"/>
        </w:rPr>
        <w:t xml:space="preserve"> r., poz. 1</w:t>
      </w:r>
      <w:r w:rsidR="00C156A0">
        <w:rPr>
          <w:rFonts w:ascii="Arial" w:hAnsi="Arial"/>
          <w:color w:val="000000" w:themeColor="text1"/>
          <w:sz w:val="20"/>
          <w:szCs w:val="20"/>
        </w:rPr>
        <w:t>320</w:t>
      </w:r>
      <w:r w:rsidRPr="00D14AB9">
        <w:rPr>
          <w:rFonts w:ascii="Arial" w:hAnsi="Arial"/>
          <w:color w:val="000000" w:themeColor="text1"/>
          <w:sz w:val="20"/>
          <w:szCs w:val="20"/>
        </w:rPr>
        <w:t xml:space="preserve"> z </w:t>
      </w:r>
      <w:proofErr w:type="spellStart"/>
      <w:r w:rsidRPr="00D14AB9">
        <w:rPr>
          <w:rFonts w:ascii="Arial" w:hAnsi="Arial"/>
          <w:color w:val="000000" w:themeColor="text1"/>
          <w:sz w:val="20"/>
          <w:szCs w:val="20"/>
        </w:rPr>
        <w:t>późn</w:t>
      </w:r>
      <w:proofErr w:type="spellEnd"/>
      <w:r w:rsidRPr="00D14AB9">
        <w:rPr>
          <w:rFonts w:ascii="Arial" w:hAnsi="Arial"/>
          <w:color w:val="000000" w:themeColor="text1"/>
          <w:sz w:val="20"/>
          <w:szCs w:val="20"/>
        </w:rPr>
        <w:t>. zm. ).</w:t>
      </w:r>
    </w:p>
    <w:p w14:paraId="14D13F77" w14:textId="421A818C" w:rsidR="001D276A" w:rsidRPr="00D14AB9" w:rsidRDefault="001D276A" w:rsidP="001D276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D14AB9">
        <w:rPr>
          <w:rFonts w:ascii="Arial" w:hAnsi="Arial" w:cs="Arial"/>
          <w:color w:val="000000" w:themeColor="text1"/>
          <w:sz w:val="20"/>
        </w:rPr>
        <w:t xml:space="preserve">W wyniku przeprowadzonego postępowania przetargowego o udzielenie zamówienia publicznego w trybie przetargu </w:t>
      </w:r>
      <w:r>
        <w:rPr>
          <w:rFonts w:ascii="Arial" w:hAnsi="Arial" w:cs="Arial"/>
          <w:color w:val="000000" w:themeColor="text1"/>
          <w:sz w:val="20"/>
        </w:rPr>
        <w:t>ZOZ.ZP.382-</w:t>
      </w:r>
      <w:r w:rsidR="00D21B70">
        <w:rPr>
          <w:rFonts w:ascii="Arial" w:hAnsi="Arial" w:cs="Arial"/>
          <w:color w:val="000000" w:themeColor="text1"/>
          <w:sz w:val="20"/>
        </w:rPr>
        <w:t>3</w:t>
      </w:r>
      <w:r>
        <w:rPr>
          <w:rFonts w:ascii="Arial" w:hAnsi="Arial" w:cs="Arial"/>
          <w:color w:val="000000" w:themeColor="text1"/>
          <w:sz w:val="20"/>
        </w:rPr>
        <w:t>/2</w:t>
      </w:r>
      <w:r w:rsidR="00675DA2">
        <w:rPr>
          <w:rFonts w:ascii="Arial" w:hAnsi="Arial" w:cs="Arial"/>
          <w:color w:val="000000" w:themeColor="text1"/>
          <w:sz w:val="20"/>
        </w:rPr>
        <w:t>6</w:t>
      </w:r>
      <w:r w:rsidRPr="00D14AB9">
        <w:rPr>
          <w:rFonts w:ascii="Arial" w:hAnsi="Arial" w:cs="Arial"/>
          <w:color w:val="000000" w:themeColor="text1"/>
          <w:sz w:val="20"/>
        </w:rPr>
        <w:t xml:space="preserve"> w oparciu o przyjętą ofertę przetargową Strony postanowiły zawrzeć umowę następującej treści:</w:t>
      </w:r>
    </w:p>
    <w:p w14:paraId="77148E1B" w14:textId="77777777" w:rsidR="00675DA2" w:rsidRPr="00675DA2" w:rsidRDefault="00675DA2" w:rsidP="00675DA2">
      <w:pPr>
        <w:widowControl w:val="0"/>
        <w:suppressAutoHyphens/>
        <w:spacing w:after="0" w:line="360" w:lineRule="auto"/>
        <w:rPr>
          <w:rFonts w:ascii="Times New Roman" w:eastAsia="Arial Unicode MS" w:hAnsi="Times New Roman" w:cs="Arial Unicode MS"/>
          <w:kern w:val="1"/>
          <w:lang w:eastAsia="hi-IN" w:bidi="hi-IN"/>
        </w:rPr>
      </w:pPr>
    </w:p>
    <w:p w14:paraId="6A9C92F3" w14:textId="086593F3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§ 1.</w:t>
      </w:r>
    </w:p>
    <w:p w14:paraId="3A7C6E7B" w14:textId="77777777" w:rsidR="001D276A" w:rsidRPr="00675DA2" w:rsidRDefault="001D276A" w:rsidP="001D276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ACEF377" w14:textId="77777777" w:rsidR="00675DA2" w:rsidRPr="00675DA2" w:rsidRDefault="00675DA2" w:rsidP="00675DA2">
      <w:pPr>
        <w:widowControl w:val="0"/>
        <w:numPr>
          <w:ilvl w:val="0"/>
          <w:numId w:val="14"/>
        </w:numPr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Wykonawca sprzedaje, a Zamawiający nabywa:  </w:t>
      </w:r>
    </w:p>
    <w:p w14:paraId="0FB7EB6A" w14:textId="3BE07388" w:rsidR="00675DA2" w:rsidRPr="00675DA2" w:rsidRDefault="00D21B70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Sprzęt i wyposażenie medyczne</w:t>
      </w:r>
      <w:r w:rsidR="00675DA2"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 xml:space="preserve"> w zakresie kardiologii w ramach projektu „Zakup aparatury medycznej do  sprawowania opieki kardiologicznej w Zespole Opieki Zdrowotnej </w:t>
      </w:r>
      <w:r w:rsid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w Łęczycy</w:t>
      </w:r>
      <w:r w:rsidR="00675DA2"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 xml:space="preserve">”.  </w:t>
      </w:r>
    </w:p>
    <w:p w14:paraId="1DCEECE5" w14:textId="216844B0" w:rsidR="00675DA2" w:rsidRPr="00675DA2" w:rsidRDefault="00675DA2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zgodnie opisem przedmiotu zamówienia stanowiącym załącznik nr </w:t>
      </w:r>
      <w:r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8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do</w:t>
      </w:r>
      <w:r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SWZ – tj. załącznik nr 1 do Umowy.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</w:t>
      </w:r>
    </w:p>
    <w:p w14:paraId="2662C730" w14:textId="61BB9A4E" w:rsidR="00675DA2" w:rsidRPr="00675DA2" w:rsidRDefault="00675DA2" w:rsidP="00675DA2">
      <w:pPr>
        <w:widowControl w:val="0"/>
        <w:numPr>
          <w:ilvl w:val="0"/>
          <w:numId w:val="14"/>
        </w:numPr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Wykonawca oświadcza, że dostarczon</w:t>
      </w:r>
      <w:r w:rsidR="00D21B70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y sprzęt i 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wyposażenie jest woln</w:t>
      </w:r>
      <w:r w:rsidR="00E2528A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e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od wad fizycznych i prawnych</w:t>
      </w:r>
    </w:p>
    <w:p w14:paraId="3680468B" w14:textId="77777777" w:rsidR="00675DA2" w:rsidRPr="00675DA2" w:rsidRDefault="00675DA2" w:rsidP="00675DA2">
      <w:pPr>
        <w:widowControl w:val="0"/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</w:p>
    <w:p w14:paraId="721F0E9F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§ 2.</w:t>
      </w:r>
    </w:p>
    <w:p w14:paraId="2C80D895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Zakres dostawy i pozostałe obowiązki Wykonawcy</w:t>
      </w:r>
    </w:p>
    <w:p w14:paraId="6601987B" w14:textId="73ECE8C5" w:rsidR="00675DA2" w:rsidRPr="00675DA2" w:rsidRDefault="00675DA2" w:rsidP="00675DA2">
      <w:pPr>
        <w:widowControl w:val="0"/>
        <w:numPr>
          <w:ilvl w:val="0"/>
          <w:numId w:val="15"/>
        </w:numPr>
        <w:tabs>
          <w:tab w:val="left" w:pos="283"/>
          <w:tab w:val="left" w:pos="2835"/>
        </w:tabs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Wykonawca zobowiązuje się dostarczyć  przedmiot zamówienia określony w § 1 niniejszej umowy a 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lastRenderedPageBreak/>
        <w:t>szczegółowo opisany w</w:t>
      </w:r>
      <w:r w:rsidR="005D2368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załączniku nr 1 do umowy, 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do miejsca przeznaczenia: </w:t>
      </w:r>
      <w:r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Zespół Opieki Zdrowotnej w Łęczycy, 99-100 Łęczyca, ul. Zachodnia 6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. Wykonawca zobowiązuje się wykonać niezbędne prace montażowe i instalacyjne (przyłączenie i uruchomienie przedmiotu zamówienia) w ustalonym miejscu oraz przeszkolić personel Zamawiającego w zakresie obsługi przedmiotu zamówienia w terminie  do  dnia 30 maja 2026 roku.</w:t>
      </w:r>
    </w:p>
    <w:p w14:paraId="6643840B" w14:textId="56C11E94" w:rsidR="00675DA2" w:rsidRPr="00675DA2" w:rsidRDefault="00675DA2" w:rsidP="00675DA2">
      <w:pPr>
        <w:widowControl w:val="0"/>
        <w:numPr>
          <w:ilvl w:val="0"/>
          <w:numId w:val="15"/>
        </w:numPr>
        <w:tabs>
          <w:tab w:val="left" w:pos="283"/>
          <w:tab w:val="left" w:pos="2835"/>
        </w:tabs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Zamawiający wyraża zgodę na dostawę wyposażenia w częściach. O każdej cząstkowej dostawie Wykonawca poinformuje Zamawiającego z wyprzedzeniem 3 dni. Każda dostawa będzie odebrana na podstawie protokołu odbioru ilościowo - jakościowego.  </w:t>
      </w:r>
    </w:p>
    <w:p w14:paraId="472D8046" w14:textId="00B676FA" w:rsidR="00675DA2" w:rsidRPr="00675DA2" w:rsidRDefault="00675DA2" w:rsidP="00675DA2">
      <w:pPr>
        <w:widowControl w:val="0"/>
        <w:numPr>
          <w:ilvl w:val="0"/>
          <w:numId w:val="15"/>
        </w:numPr>
        <w:tabs>
          <w:tab w:val="left" w:pos="283"/>
          <w:tab w:val="left" w:pos="2835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Za datę dostawy całego przedmiotu umowy uznaję się datę </w:t>
      </w:r>
      <w:r w:rsidR="005D2368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ostatniej cząstkowej dostawy</w:t>
      </w: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 tj</w:t>
      </w:r>
      <w:r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.</w:t>
      </w: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 30 maja 2026.</w:t>
      </w:r>
    </w:p>
    <w:p w14:paraId="379ED4F2" w14:textId="77777777" w:rsidR="00675DA2" w:rsidRPr="00675DA2" w:rsidRDefault="00675DA2" w:rsidP="00675DA2">
      <w:pPr>
        <w:widowControl w:val="0"/>
        <w:numPr>
          <w:ilvl w:val="0"/>
          <w:numId w:val="15"/>
        </w:numPr>
        <w:tabs>
          <w:tab w:val="left" w:pos="283"/>
          <w:tab w:val="left" w:pos="2835"/>
        </w:tabs>
        <w:suppressAutoHyphens/>
        <w:spacing w:after="0" w:line="360" w:lineRule="auto"/>
        <w:ind w:left="284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Termin dostarczenia przedmiotu umowy częściowy lub końcowy musi być uzgodniony telefoniczne i potwierdzony drogą mailową z pracownikiem Szpitala na trzy dni przed planowanym terminem dostarczenia przedmiotu umowy:</w:t>
      </w:r>
    </w:p>
    <w:p w14:paraId="635C27BF" w14:textId="041183A3" w:rsidR="00675DA2" w:rsidRPr="00675DA2" w:rsidRDefault="00675DA2" w:rsidP="00675DA2">
      <w:pPr>
        <w:tabs>
          <w:tab w:val="left" w:pos="2835"/>
        </w:tabs>
        <w:suppressAutoHyphens/>
        <w:spacing w:after="0" w:line="360" w:lineRule="auto"/>
        <w:ind w:left="284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Pan </w:t>
      </w:r>
      <w:r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Łukasz Kaźmierczak</w:t>
      </w: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 </w:t>
      </w:r>
      <w:proofErr w:type="spellStart"/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tel</w:t>
      </w:r>
      <w:proofErr w:type="spellEnd"/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: </w:t>
      </w:r>
      <w:r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24 388 26 01 wew. 243</w:t>
      </w: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 , adres e-mail: </w:t>
      </w:r>
      <w:hyperlink r:id="rId7" w:history="1">
        <w:r w:rsidRPr="00246842">
          <w:rPr>
            <w:rStyle w:val="Hipercze"/>
            <w:rFonts w:ascii="Arial" w:eastAsia="Arial Unicode MS" w:hAnsi="Arial" w:cs="Arial"/>
            <w:bCs/>
            <w:kern w:val="1"/>
            <w:sz w:val="20"/>
            <w:szCs w:val="20"/>
            <w:lang w:eastAsia="hi-IN" w:bidi="hi-IN"/>
          </w:rPr>
          <w:t>kazmierczak@zozleczyca.pl</w:t>
        </w:r>
      </w:hyperlink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 </w:t>
      </w:r>
    </w:p>
    <w:p w14:paraId="616DB070" w14:textId="77777777" w:rsidR="00675DA2" w:rsidRPr="00675DA2" w:rsidRDefault="00675DA2" w:rsidP="00675DA2">
      <w:pPr>
        <w:widowControl w:val="0"/>
        <w:numPr>
          <w:ilvl w:val="0"/>
          <w:numId w:val="15"/>
        </w:numPr>
        <w:tabs>
          <w:tab w:val="left" w:pos="283"/>
          <w:tab w:val="left" w:pos="2835"/>
        </w:tabs>
        <w:suppressAutoHyphens/>
        <w:spacing w:after="0" w:line="360" w:lineRule="auto"/>
        <w:ind w:left="284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Wszelkie koszty transportu, ubezpieczenia oraz rozładunku ponosi Wykonawca. </w:t>
      </w:r>
    </w:p>
    <w:p w14:paraId="4816A1A9" w14:textId="77777777" w:rsidR="00675DA2" w:rsidRPr="00675DA2" w:rsidRDefault="00675DA2" w:rsidP="00675DA2">
      <w:pPr>
        <w:widowControl w:val="0"/>
        <w:numPr>
          <w:ilvl w:val="0"/>
          <w:numId w:val="15"/>
        </w:numPr>
        <w:tabs>
          <w:tab w:val="left" w:pos="283"/>
          <w:tab w:val="left" w:pos="2835"/>
        </w:tabs>
        <w:suppressAutoHyphens/>
        <w:spacing w:after="0" w:line="360" w:lineRule="auto"/>
        <w:ind w:left="284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Wykonawca ponosi całkowitą odpowiedzialność za wyposażenie będące przedmiotem umowy  w tym ryzyko utraty, uszkodzenia wyposażenia do czasu potwierdzenia należytego wykonania całości przedmiotu zamówienia przez Zamawiającego.</w:t>
      </w:r>
    </w:p>
    <w:p w14:paraId="2744BC98" w14:textId="77777777" w:rsidR="00675DA2" w:rsidRPr="00675DA2" w:rsidRDefault="00675DA2" w:rsidP="00675DA2">
      <w:pPr>
        <w:widowControl w:val="0"/>
        <w:numPr>
          <w:ilvl w:val="0"/>
          <w:numId w:val="15"/>
        </w:numPr>
        <w:tabs>
          <w:tab w:val="left" w:pos="283"/>
          <w:tab w:val="left" w:pos="2835"/>
        </w:tabs>
        <w:suppressAutoHyphens/>
        <w:spacing w:after="0" w:line="360" w:lineRule="auto"/>
        <w:ind w:left="284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Wykonawca po montażu i instalacji wyposażenia w siedzibie Zamawiającego, dokona jego uruchomienia.</w:t>
      </w:r>
    </w:p>
    <w:p w14:paraId="1303D1C9" w14:textId="77777777" w:rsidR="00675DA2" w:rsidRPr="00675DA2" w:rsidRDefault="00675DA2" w:rsidP="00675DA2">
      <w:pPr>
        <w:widowControl w:val="0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Dostawa częściowa lub końcowa winna być zrealizowana w dzień roboczy w godzinach od 8.00 do 14.00. </w:t>
      </w:r>
    </w:p>
    <w:p w14:paraId="1493D933" w14:textId="77777777" w:rsidR="00675DA2" w:rsidRPr="00675DA2" w:rsidRDefault="00675DA2" w:rsidP="00675DA2">
      <w:pPr>
        <w:widowControl w:val="0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Wykonawca oświadcza, że zna uwarunkowania związane z dojazdem i transportem wyposażenia do miejsca dostawy . </w:t>
      </w:r>
    </w:p>
    <w:p w14:paraId="07003074" w14:textId="77777777" w:rsidR="00675DA2" w:rsidRPr="00675DA2" w:rsidRDefault="00675DA2" w:rsidP="00675DA2">
      <w:pPr>
        <w:widowControl w:val="0"/>
        <w:numPr>
          <w:ilvl w:val="0"/>
          <w:numId w:val="15"/>
        </w:numPr>
        <w:tabs>
          <w:tab w:val="left" w:pos="283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Wykonawca na własny koszt usunie szkody powstałe w wyniku prac montażowych.</w:t>
      </w:r>
    </w:p>
    <w:p w14:paraId="2D4F8B16" w14:textId="77777777" w:rsidR="00675DA2" w:rsidRPr="00675DA2" w:rsidRDefault="00675DA2" w:rsidP="00675DA2">
      <w:pPr>
        <w:widowControl w:val="0"/>
        <w:suppressAutoHyphens/>
        <w:spacing w:after="0" w:line="360" w:lineRule="auto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</w:p>
    <w:p w14:paraId="5F97A6A1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§ 3.</w:t>
      </w:r>
    </w:p>
    <w:p w14:paraId="57E04DF2" w14:textId="77777777" w:rsidR="00675DA2" w:rsidRPr="00675DA2" w:rsidRDefault="00675DA2" w:rsidP="00675DA2">
      <w:pPr>
        <w:keepNext/>
        <w:tabs>
          <w:tab w:val="left" w:pos="0"/>
        </w:tabs>
        <w:spacing w:before="240" w:after="60" w:line="36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bidi="hi-IN"/>
        </w:rPr>
      </w:pPr>
      <w:r w:rsidRPr="00675DA2">
        <w:rPr>
          <w:rFonts w:ascii="Arial" w:eastAsia="Times New Roman" w:hAnsi="Arial" w:cs="Arial"/>
          <w:b/>
          <w:bCs/>
          <w:kern w:val="32"/>
          <w:sz w:val="20"/>
          <w:szCs w:val="20"/>
          <w:lang w:bidi="hi-IN"/>
        </w:rPr>
        <w:t>Cena przedmiotu Umowy</w:t>
      </w:r>
    </w:p>
    <w:p w14:paraId="531B267D" w14:textId="761BC2DD" w:rsidR="00675DA2" w:rsidRPr="00675DA2" w:rsidRDefault="00675DA2" w:rsidP="00675DA2">
      <w:pPr>
        <w:widowControl w:val="0"/>
        <w:numPr>
          <w:ilvl w:val="0"/>
          <w:numId w:val="16"/>
        </w:numPr>
        <w:tabs>
          <w:tab w:val="left" w:pos="283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Całkowita cena netto przedmiotu Umowy wynosi:  …………………..</w:t>
      </w:r>
      <w:r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zł.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, +</w:t>
      </w:r>
      <w:r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………………………….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VAT …………% tj.  ………………..  brutto na zadanie nr ………………………… </w:t>
      </w:r>
    </w:p>
    <w:p w14:paraId="7306ACC5" w14:textId="77777777" w:rsidR="00675DA2" w:rsidRPr="00675DA2" w:rsidRDefault="00675DA2" w:rsidP="00675DA2">
      <w:pPr>
        <w:spacing w:after="0" w:line="240" w:lineRule="auto"/>
        <w:ind w:left="720"/>
        <w:rPr>
          <w:rFonts w:ascii="Arial" w:eastAsia="Calibri" w:hAnsi="Arial" w:cs="Arial"/>
          <w:sz w:val="20"/>
          <w:szCs w:val="20"/>
        </w:rPr>
      </w:pPr>
    </w:p>
    <w:p w14:paraId="621EEAD7" w14:textId="77777777" w:rsidR="00675DA2" w:rsidRPr="00675DA2" w:rsidRDefault="00675DA2" w:rsidP="00675DA2">
      <w:pPr>
        <w:widowControl w:val="0"/>
        <w:numPr>
          <w:ilvl w:val="0"/>
          <w:numId w:val="16"/>
        </w:numPr>
        <w:tabs>
          <w:tab w:val="left" w:pos="283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Cena netto obejmuje m.in.:</w:t>
      </w:r>
    </w:p>
    <w:p w14:paraId="57241BE3" w14:textId="77777777" w:rsidR="00675DA2" w:rsidRPr="00675DA2" w:rsidRDefault="00675DA2" w:rsidP="00675DA2">
      <w:pPr>
        <w:widowControl w:val="0"/>
        <w:suppressAutoHyphens/>
        <w:spacing w:after="0" w:line="360" w:lineRule="auto"/>
        <w:ind w:left="284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- koszty transportu do bezpośredniego odbiorcy;</w:t>
      </w:r>
    </w:p>
    <w:p w14:paraId="1F4EAEE1" w14:textId="77777777" w:rsidR="00675DA2" w:rsidRPr="00675DA2" w:rsidRDefault="00675DA2" w:rsidP="00675DA2">
      <w:pPr>
        <w:widowControl w:val="0"/>
        <w:tabs>
          <w:tab w:val="left" w:pos="426"/>
        </w:tabs>
        <w:suppressAutoHyphens/>
        <w:spacing w:after="0" w:line="360" w:lineRule="auto"/>
        <w:ind w:left="284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- koszty ubezpieczenia dostawy w transporcie i w czasie rozładunku,</w:t>
      </w:r>
    </w:p>
    <w:p w14:paraId="2897B84B" w14:textId="77777777" w:rsidR="00675DA2" w:rsidRPr="00675DA2" w:rsidRDefault="00675DA2" w:rsidP="00675DA2">
      <w:pPr>
        <w:widowControl w:val="0"/>
        <w:tabs>
          <w:tab w:val="left" w:pos="426"/>
        </w:tabs>
        <w:suppressAutoHyphens/>
        <w:spacing w:after="0" w:line="360" w:lineRule="auto"/>
        <w:ind w:left="284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- koszty dostosowania pomieszczenia,  instalacji, montażu i uruchomienia przedmiotu Umowy oraz przeszkolenia personelu Zamawiającego.</w:t>
      </w:r>
    </w:p>
    <w:p w14:paraId="5F85E4D1" w14:textId="77777777" w:rsidR="00675DA2" w:rsidRPr="00675DA2" w:rsidRDefault="00675DA2" w:rsidP="00675DA2">
      <w:pPr>
        <w:widowControl w:val="0"/>
        <w:tabs>
          <w:tab w:val="left" w:pos="426"/>
        </w:tabs>
        <w:suppressAutoHyphens/>
        <w:spacing w:after="0" w:line="360" w:lineRule="auto"/>
        <w:ind w:left="284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- koszty serwisu i napraw zgodnie z OPZ stanowiącym załącznik n 1 do umowy</w:t>
      </w:r>
    </w:p>
    <w:p w14:paraId="2EA82262" w14:textId="77777777" w:rsidR="00675DA2" w:rsidRDefault="00675DA2" w:rsidP="00675DA2">
      <w:pPr>
        <w:widowControl w:val="0"/>
        <w:numPr>
          <w:ilvl w:val="0"/>
          <w:numId w:val="16"/>
        </w:numPr>
        <w:tabs>
          <w:tab w:val="left" w:pos="283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Cena brutto rozumiana jest jako cena netto wraz z podatkiem VAT.</w:t>
      </w:r>
    </w:p>
    <w:p w14:paraId="4B7C439B" w14:textId="77777777" w:rsidR="00675DA2" w:rsidRDefault="00675DA2" w:rsidP="00675DA2">
      <w:pPr>
        <w:widowControl w:val="0"/>
        <w:tabs>
          <w:tab w:val="left" w:pos="283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</w:p>
    <w:p w14:paraId="507E0A5D" w14:textId="77777777" w:rsidR="00675DA2" w:rsidRPr="00675DA2" w:rsidRDefault="00675DA2" w:rsidP="00675DA2">
      <w:pPr>
        <w:widowControl w:val="0"/>
        <w:tabs>
          <w:tab w:val="left" w:pos="283"/>
        </w:tabs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</w:p>
    <w:p w14:paraId="033BD821" w14:textId="77777777" w:rsidR="00675DA2" w:rsidRPr="00675DA2" w:rsidRDefault="00675DA2" w:rsidP="00675DA2">
      <w:pPr>
        <w:spacing w:after="0" w:line="300" w:lineRule="auto"/>
        <w:jc w:val="center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</w:p>
    <w:p w14:paraId="29DF2B41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§ 4.</w:t>
      </w:r>
    </w:p>
    <w:p w14:paraId="718B181B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Forma i termin płatności</w:t>
      </w:r>
    </w:p>
    <w:p w14:paraId="0028BD32" w14:textId="3BE36E18" w:rsidR="00675DA2" w:rsidRPr="00675DA2" w:rsidRDefault="00675DA2" w:rsidP="00675DA2">
      <w:pPr>
        <w:widowControl w:val="0"/>
        <w:numPr>
          <w:ilvl w:val="0"/>
          <w:numId w:val="17"/>
        </w:numPr>
        <w:tabs>
          <w:tab w:val="left" w:pos="283"/>
        </w:tabs>
        <w:suppressAutoHyphens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75DA2"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>Zamawiający zobowiązuje się uiścić cenę przedmiotu umowy określoną w par 3 ust. 1 na rzecz Wykonawcy na podstawie faktur</w:t>
      </w:r>
      <w:r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>y</w:t>
      </w:r>
      <w:r w:rsidRPr="00675DA2"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 xml:space="preserve"> przelewem w terminie do </w:t>
      </w:r>
      <w:r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>6</w:t>
      </w:r>
      <w:r w:rsidRPr="00675DA2"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>0 dni, po dostarczeniu przez Wykonawcę prawidłowo wystawionej faktury VAT. Jako termin zapłaty przyjmuje się datę złożenia polecenia przelewu w banku Zamawiającego.</w:t>
      </w:r>
    </w:p>
    <w:p w14:paraId="28C2062F" w14:textId="77777777" w:rsidR="00675DA2" w:rsidRPr="00675DA2" w:rsidRDefault="00675DA2" w:rsidP="00675DA2">
      <w:pPr>
        <w:widowControl w:val="0"/>
        <w:numPr>
          <w:ilvl w:val="0"/>
          <w:numId w:val="17"/>
        </w:numPr>
        <w:tabs>
          <w:tab w:val="left" w:pos="283"/>
        </w:tabs>
        <w:suppressAutoHyphens/>
        <w:spacing w:after="0" w:line="360" w:lineRule="auto"/>
        <w:jc w:val="both"/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>Strony zobowiązują się do rozliczenia ceny zakupu z uwzględnieniem obowiązujących w tym zakresie przepisów prawa na gruncie podatku dochodowego oraz podatku VAT.</w:t>
      </w:r>
    </w:p>
    <w:p w14:paraId="3673F398" w14:textId="1AC392DE" w:rsidR="00675DA2" w:rsidRPr="00675DA2" w:rsidRDefault="00675DA2" w:rsidP="00675DA2">
      <w:pPr>
        <w:widowControl w:val="0"/>
        <w:numPr>
          <w:ilvl w:val="0"/>
          <w:numId w:val="17"/>
        </w:numPr>
        <w:tabs>
          <w:tab w:val="left" w:pos="283"/>
        </w:tabs>
        <w:suppressAutoHyphens/>
        <w:spacing w:after="0" w:line="360" w:lineRule="auto"/>
        <w:jc w:val="both"/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>Prawo własności przechodzi na Zamawiającego z chwilą zrealizowania dostawy częściowej lub końcowej co zostanie potwierdzone protokołem odbioru jakościowo - ilościowego.</w:t>
      </w:r>
    </w:p>
    <w:p w14:paraId="1954E2BE" w14:textId="04B153CD" w:rsidR="00675DA2" w:rsidRPr="00675DA2" w:rsidRDefault="00675DA2" w:rsidP="00675DA2">
      <w:pPr>
        <w:widowControl w:val="0"/>
        <w:numPr>
          <w:ilvl w:val="0"/>
          <w:numId w:val="17"/>
        </w:numPr>
        <w:tabs>
          <w:tab w:val="left" w:pos="283"/>
        </w:tabs>
        <w:suppressAutoHyphens/>
        <w:spacing w:after="0" w:line="360" w:lineRule="auto"/>
        <w:jc w:val="both"/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 xml:space="preserve">Faktury w wersji elektronicznej można przesłać na adres: </w:t>
      </w:r>
      <w:hyperlink r:id="rId8" w:history="1">
        <w:r w:rsidRPr="00246842">
          <w:rPr>
            <w:rStyle w:val="Hipercze"/>
            <w:rFonts w:ascii="Arial" w:eastAsia="Arial Unicode MS" w:hAnsi="Arial" w:cs="Arial"/>
            <w:kern w:val="1"/>
            <w:sz w:val="20"/>
            <w:szCs w:val="20"/>
          </w:rPr>
          <w:t>ksiegowosc</w:t>
        </w:r>
        <w:r w:rsidRPr="00675DA2">
          <w:rPr>
            <w:rStyle w:val="Hipercze"/>
            <w:rFonts w:ascii="Arial" w:eastAsia="Arial Unicode MS" w:hAnsi="Arial" w:cs="Arial"/>
            <w:kern w:val="1"/>
            <w:sz w:val="20"/>
            <w:szCs w:val="20"/>
          </w:rPr>
          <w:t>@</w:t>
        </w:r>
        <w:r w:rsidRPr="00246842">
          <w:rPr>
            <w:rStyle w:val="Hipercze"/>
            <w:rFonts w:ascii="Arial" w:eastAsia="Arial Unicode MS" w:hAnsi="Arial" w:cs="Arial"/>
            <w:kern w:val="1"/>
            <w:sz w:val="20"/>
            <w:szCs w:val="20"/>
          </w:rPr>
          <w:t>zozleczyca</w:t>
        </w:r>
        <w:r w:rsidRPr="00675DA2">
          <w:rPr>
            <w:rStyle w:val="Hipercze"/>
            <w:rFonts w:ascii="Arial" w:eastAsia="Arial Unicode MS" w:hAnsi="Arial" w:cs="Arial"/>
            <w:kern w:val="1"/>
            <w:sz w:val="20"/>
            <w:szCs w:val="20"/>
          </w:rPr>
          <w:t>.pl</w:t>
        </w:r>
      </w:hyperlink>
      <w:r w:rsidRPr="00675DA2"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 xml:space="preserve">  lub zgodnie z art. 4 ust. 1 ustawy z dnia 9 listopada 2018 r. o elektronicznym fakturowaniu w zamówieniach publicznych przesyłania faktur na platformę elektronicznego fakturowania. </w:t>
      </w:r>
    </w:p>
    <w:p w14:paraId="688B424D" w14:textId="77777777" w:rsidR="00675DA2" w:rsidRPr="00675DA2" w:rsidRDefault="00675DA2" w:rsidP="00675DA2">
      <w:pPr>
        <w:widowControl w:val="0"/>
        <w:numPr>
          <w:ilvl w:val="0"/>
          <w:numId w:val="17"/>
        </w:numPr>
        <w:tabs>
          <w:tab w:val="left" w:pos="283"/>
        </w:tabs>
        <w:suppressAutoHyphens/>
        <w:spacing w:after="0" w:line="360" w:lineRule="auto"/>
        <w:jc w:val="both"/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>Koszty obsługi bankowej powstałe w banku Zamawiającego pokrywa Zamawiający, zaś koszty obsługi bankowej powstałe poza bankiem Zamawiającego pokrywa Wykonawca.</w:t>
      </w:r>
    </w:p>
    <w:p w14:paraId="417B756A" w14:textId="77777777" w:rsidR="00675DA2" w:rsidRPr="00675DA2" w:rsidRDefault="00675DA2" w:rsidP="00675DA2">
      <w:pPr>
        <w:widowControl w:val="0"/>
        <w:numPr>
          <w:ilvl w:val="0"/>
          <w:numId w:val="17"/>
        </w:numPr>
        <w:tabs>
          <w:tab w:val="left" w:pos="283"/>
        </w:tabs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color w:val="000000"/>
          <w:kern w:val="1"/>
          <w:sz w:val="20"/>
          <w:szCs w:val="20"/>
          <w:lang w:eastAsia="hi-IN" w:bidi="hi-IN"/>
        </w:rPr>
        <w:t>Płatności będą realizowane w walucie polskiej (złotych)</w:t>
      </w:r>
    </w:p>
    <w:p w14:paraId="38543D7F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</w:p>
    <w:p w14:paraId="12C810C0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§ 5.</w:t>
      </w:r>
    </w:p>
    <w:p w14:paraId="20374089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Warunki gwarancji, rękojmi  i reklamacji</w:t>
      </w:r>
    </w:p>
    <w:p w14:paraId="02B396BF" w14:textId="392140BA" w:rsidR="00675DA2" w:rsidRPr="00675DA2" w:rsidRDefault="00675DA2" w:rsidP="00675DA2">
      <w:pPr>
        <w:widowControl w:val="0"/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Warunki gwarancji, rękojmi i reklamacji określa załącznik nr 2 do niniejszej Umowy</w:t>
      </w:r>
      <w:r w:rsidR="006226CA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 załącznik nr 8 do SWZ.</w:t>
      </w:r>
    </w:p>
    <w:p w14:paraId="3EAAE219" w14:textId="77777777" w:rsidR="00675DA2" w:rsidRPr="00675DA2" w:rsidRDefault="00675DA2" w:rsidP="00675DA2">
      <w:pPr>
        <w:widowControl w:val="0"/>
        <w:suppressAutoHyphens/>
        <w:spacing w:after="0" w:line="360" w:lineRule="auto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</w:p>
    <w:p w14:paraId="3CB0A237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§ 6.</w:t>
      </w:r>
    </w:p>
    <w:p w14:paraId="5F4BED3F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Odpowiedzialność Stron</w:t>
      </w:r>
    </w:p>
    <w:p w14:paraId="7ED97ED9" w14:textId="77777777" w:rsidR="00675DA2" w:rsidRPr="00675DA2" w:rsidRDefault="00675DA2" w:rsidP="00675DA2">
      <w:pPr>
        <w:widowControl w:val="0"/>
        <w:numPr>
          <w:ilvl w:val="0"/>
          <w:numId w:val="1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 przypadku zwłoki w dostawie, co strony rozumieją jako przekroczenie  terminów wskazanych w § 2 ust. 1 Wykonawca zapłaci na rzecz Zamawiającego karę umowną w wysokości 2 % wartości zamówienia za każdy dzień zwłoki licząc od dnia, w którym upływa  umowny czas dostawy wymieniony w § 2 ust. 1 niniejszej Umowy.</w:t>
      </w:r>
    </w:p>
    <w:p w14:paraId="1DA62AC6" w14:textId="77777777" w:rsidR="006226CA" w:rsidRDefault="00675DA2" w:rsidP="00675DA2">
      <w:pPr>
        <w:widowControl w:val="0"/>
        <w:numPr>
          <w:ilvl w:val="0"/>
          <w:numId w:val="1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 przypadku nie uwzględnienie przez Wykonawcę zastrzeżeń Zamawiającego do umowy podwykonawczej i nie  przedłożenia Zamawiającemu zmienionej umowy w terminie 5 dni od dnia otrzymania zastrzeżeń Wykonawca zapłaci Zamawiającemu karę umowną w wysokości 5000 zł za każdy dzień zwłoki w przedłożeniu umowy z Podwykonawcą uwzględniającej zastrzeżenia Zamawiającego.</w:t>
      </w:r>
    </w:p>
    <w:p w14:paraId="0DE08B37" w14:textId="77777777" w:rsidR="004A4013" w:rsidRPr="004A4013" w:rsidRDefault="004A4013" w:rsidP="004A4013">
      <w:pPr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Zamawiający ma prawo naliczyć Wykonawcy kary umowne w wysokości:</w:t>
      </w:r>
    </w:p>
    <w:p w14:paraId="7A497E51" w14:textId="323EF523" w:rsidR="004A4013" w:rsidRPr="004A4013" w:rsidRDefault="004A4013" w:rsidP="004A4013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a)</w:t>
      </w: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ab/>
        <w:t xml:space="preserve">0,2% całkowitego wynagrodzenia netto, o którym mowa w § 3 ust. 1 – za każdy rozpoczęty dzień zwłoki w terminach usunięcia wad, o którym mowa w </w:t>
      </w:r>
      <w:r w:rsidR="005D2368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Załączniku nr 8</w:t>
      </w: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ale nie więcej niż łącznie 20% wartości netto Umowy;</w:t>
      </w:r>
    </w:p>
    <w:p w14:paraId="707FD23F" w14:textId="5CC93C82" w:rsidR="004A4013" w:rsidRPr="004A4013" w:rsidRDefault="004A4013" w:rsidP="004A4013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b)</w:t>
      </w: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ab/>
        <w:t xml:space="preserve">0,05% całkowitego wynagrodzenia netto, o którym mowa w § 3 ust. 1 – za każdy rozpoczęty </w:t>
      </w: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lastRenderedPageBreak/>
        <w:t xml:space="preserve">dzień zwłoki w terminie wymiany urządzenia, systemu urządzeń lub jego elementu/podzespołu na wolny od wad o którym mowa w </w:t>
      </w:r>
      <w:r w:rsidR="005D2368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Załączniku nr 8</w:t>
      </w: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ale nie więcej niż łącznie 20% wartości netto Umowy;</w:t>
      </w:r>
    </w:p>
    <w:p w14:paraId="4133A9B7" w14:textId="2583C180" w:rsidR="004A4013" w:rsidRDefault="004A4013" w:rsidP="004A4013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c)</w:t>
      </w: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ab/>
        <w:t>0,05% całkowitego wynagrodzenia netto, o którym mowa w § 3 ust. 1 – za każdy przypadek niewykonania obowiązkowego przeglądu gwarancyjnego/technicznego, o którym mowa w</w:t>
      </w:r>
      <w:r w:rsidR="005D2368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Załączniku nr 8</w:t>
      </w:r>
      <w:r w:rsidRPr="004A4013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,  zgodnie z wymaganiami producenta</w:t>
      </w:r>
    </w:p>
    <w:p w14:paraId="00D3BD8A" w14:textId="77777777" w:rsidR="00FD2C6A" w:rsidRDefault="00675DA2" w:rsidP="00FD2C6A">
      <w:pPr>
        <w:pStyle w:val="Akapitzlist"/>
        <w:widowControl w:val="0"/>
        <w:numPr>
          <w:ilvl w:val="0"/>
          <w:numId w:val="18"/>
        </w:numPr>
        <w:suppressAutoHyphens/>
        <w:spacing w:line="360" w:lineRule="auto"/>
        <w:ind w:left="0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FD2C6A">
        <w:rPr>
          <w:rFonts w:eastAsia="Arial Unicode MS" w:cs="Arial"/>
          <w:kern w:val="1"/>
          <w:sz w:val="20"/>
          <w:szCs w:val="20"/>
          <w:lang w:eastAsia="hi-IN" w:bidi="hi-IN"/>
        </w:rPr>
        <w:t>W przypadku zwłoki w dokonaniu zapłaty  za wykonany przedmiot Umowy Wykonawca ma prawo do</w:t>
      </w:r>
      <w:r w:rsidRPr="00FD2C6A">
        <w:rPr>
          <w:rFonts w:eastAsia="Arial Unicode MS" w:cs="Arial"/>
          <w:kern w:val="1"/>
          <w:sz w:val="20"/>
          <w:szCs w:val="20"/>
          <w:lang w:eastAsia="hi-IN" w:bidi="hi-IN"/>
        </w:rPr>
        <w:br/>
        <w:t xml:space="preserve">     naliczania ustawowych odsetek za opóźnienia w transakcjach handlowych.</w:t>
      </w:r>
    </w:p>
    <w:p w14:paraId="55C52CC8" w14:textId="2F7B3CA4" w:rsidR="00FD2C6A" w:rsidRDefault="00675DA2" w:rsidP="00FD2C6A">
      <w:pPr>
        <w:pStyle w:val="Akapitzlist"/>
        <w:widowControl w:val="0"/>
        <w:numPr>
          <w:ilvl w:val="0"/>
          <w:numId w:val="18"/>
        </w:numPr>
        <w:suppressAutoHyphens/>
        <w:spacing w:line="360" w:lineRule="auto"/>
        <w:ind w:left="0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FD2C6A">
        <w:rPr>
          <w:rFonts w:eastAsia="Arial Unicode MS" w:cs="Arial"/>
          <w:kern w:val="1"/>
          <w:sz w:val="20"/>
          <w:szCs w:val="20"/>
          <w:lang w:eastAsia="ar-SA" w:bidi="hi-IN"/>
        </w:rPr>
        <w:t>Wykonawca oświadcza, że nie dokona przeniesienia wierzytelności pieniężnych związanych z realizacją niniejszej umowy na rzecz osób trzecich, bez pisemnej zgody Zamawiającego, oraz nie dokona żadnych innych czynności w wyniku, których doszłoby do zmian Stron umowy. Ewentualna zgoda Zamawiającego  na zmianę wierzyciela będzie uzależniona od wyrażenia zgody podmiotu tworzącego zgodnie z art. 54  ust.5 ustawy z dnia 15 kwietnia 2011r o działalności leczniczej (tekst jednolity: Dz.U. z 202</w:t>
      </w:r>
      <w:r w:rsidR="005D2368">
        <w:rPr>
          <w:rFonts w:eastAsia="Arial Unicode MS" w:cs="Arial"/>
          <w:kern w:val="1"/>
          <w:sz w:val="20"/>
          <w:szCs w:val="20"/>
          <w:lang w:eastAsia="ar-SA" w:bidi="hi-IN"/>
        </w:rPr>
        <w:t>5</w:t>
      </w:r>
      <w:r w:rsidRPr="00FD2C6A">
        <w:rPr>
          <w:rFonts w:eastAsia="Arial Unicode MS" w:cs="Arial"/>
          <w:kern w:val="1"/>
          <w:sz w:val="20"/>
          <w:szCs w:val="20"/>
          <w:lang w:eastAsia="ar-SA" w:bidi="hi-IN"/>
        </w:rPr>
        <w:t xml:space="preserve">r, poz. </w:t>
      </w:r>
      <w:r w:rsidR="005D2368">
        <w:rPr>
          <w:rFonts w:eastAsia="Arial Unicode MS" w:cs="Arial"/>
          <w:kern w:val="1"/>
          <w:sz w:val="20"/>
          <w:szCs w:val="20"/>
          <w:lang w:eastAsia="ar-SA" w:bidi="hi-IN"/>
        </w:rPr>
        <w:t>470</w:t>
      </w:r>
      <w:r w:rsidRPr="00FD2C6A">
        <w:rPr>
          <w:rFonts w:eastAsia="Arial Unicode MS" w:cs="Arial"/>
          <w:kern w:val="1"/>
          <w:sz w:val="20"/>
          <w:szCs w:val="20"/>
          <w:lang w:eastAsia="ar-SA" w:bidi="hi-IN"/>
        </w:rPr>
        <w:t xml:space="preserve"> z poźn.zm). Czynność prawna mająca na celu zmianę wierzyciela z naruszeniem w/w zasad jest nieważna.</w:t>
      </w:r>
      <w:r w:rsidRPr="00FD2C6A">
        <w:rPr>
          <w:rFonts w:eastAsia="Arial Unicode MS" w:cs="Arial"/>
          <w:kern w:val="1"/>
          <w:sz w:val="20"/>
          <w:szCs w:val="20"/>
          <w:lang w:eastAsia="hi-IN" w:bidi="hi-IN"/>
        </w:rPr>
        <w:t xml:space="preserve"> </w:t>
      </w:r>
    </w:p>
    <w:p w14:paraId="5E3328B1" w14:textId="5A750171" w:rsidR="006226CA" w:rsidRPr="00FD2C6A" w:rsidRDefault="00675DA2" w:rsidP="00FD2C6A">
      <w:pPr>
        <w:pStyle w:val="Akapitzlist"/>
        <w:widowControl w:val="0"/>
        <w:numPr>
          <w:ilvl w:val="0"/>
          <w:numId w:val="18"/>
        </w:numPr>
        <w:suppressAutoHyphens/>
        <w:spacing w:line="360" w:lineRule="auto"/>
        <w:ind w:left="0"/>
        <w:jc w:val="both"/>
        <w:rPr>
          <w:rFonts w:eastAsia="Arial Unicode MS" w:cs="Arial"/>
          <w:kern w:val="1"/>
          <w:sz w:val="20"/>
          <w:szCs w:val="20"/>
          <w:lang w:eastAsia="hi-IN" w:bidi="hi-IN"/>
        </w:rPr>
      </w:pPr>
      <w:r w:rsidRPr="00FD2C6A">
        <w:rPr>
          <w:rFonts w:eastAsia="Arial Unicode MS" w:cs="Arial"/>
          <w:kern w:val="1"/>
          <w:sz w:val="20"/>
          <w:szCs w:val="20"/>
          <w:lang w:eastAsia="hi-IN" w:bidi="hi-IN"/>
        </w:rPr>
        <w:t xml:space="preserve">W przypadku odstąpienia Zamawiającego lub Wykonawcy od Umowy z przyczyn leżących po stronie Wykonawcy, Wykonawca zapłaci Zamawiającemu karę umowną w wysokości 10% wartości zamówienia określonego w § 3 ust. 1 powyżej.                                                                                                                                                         </w:t>
      </w:r>
    </w:p>
    <w:p w14:paraId="64200EA6" w14:textId="77777777" w:rsidR="006226CA" w:rsidRDefault="00675DA2" w:rsidP="00FD2C6A">
      <w:pPr>
        <w:widowControl w:val="0"/>
        <w:numPr>
          <w:ilvl w:val="0"/>
          <w:numId w:val="1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226CA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Wysokość kar umownych, o których mowa powyżej, będzie ustalana każdorazowo od wartości netto ceny przedmiotu Umowy (bez podatku VAT).</w:t>
      </w:r>
    </w:p>
    <w:p w14:paraId="3AF893D5" w14:textId="77777777" w:rsidR="006226CA" w:rsidRDefault="00675DA2" w:rsidP="00FD2C6A">
      <w:pPr>
        <w:widowControl w:val="0"/>
        <w:numPr>
          <w:ilvl w:val="0"/>
          <w:numId w:val="1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226CA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Łączna maksymalna wysokość kar umownych naliczonych na podstawie niniejszego paragrafu nie może przekroczyć 30% wartości zamówienia netto wskazanej w paragrafie 3 ust. 1 umowy.</w:t>
      </w:r>
    </w:p>
    <w:p w14:paraId="0F5641F6" w14:textId="77777777" w:rsidR="006226CA" w:rsidRDefault="00675DA2" w:rsidP="00FD2C6A">
      <w:pPr>
        <w:widowControl w:val="0"/>
        <w:numPr>
          <w:ilvl w:val="0"/>
          <w:numId w:val="1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226CA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 razie wystąpienia okoliczności, których nie można było przewidzieć w dniu podpisania Umowy, Zamawiający może odstąpić od Umowy na zasadach określonych w art. 456 ust. 1 ustawy Prawo zamówień publicznych (tekst jednolity: Dz. U. z 2022, poz. 1710 z późn.zm).</w:t>
      </w:r>
    </w:p>
    <w:p w14:paraId="302D0383" w14:textId="77777777" w:rsidR="006226CA" w:rsidRDefault="00675DA2" w:rsidP="00FD2C6A">
      <w:pPr>
        <w:widowControl w:val="0"/>
        <w:numPr>
          <w:ilvl w:val="0"/>
          <w:numId w:val="1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226CA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Powyższe postanowienia nie ograniczają możliwości dochodzenia przez Strony swych praw i roszczeń z tytułu niewykonania lub nienależytego wykonania Umowy na zasadach ogólnych, również na drodze postępowania sądowego. W szczególności Zamawiający uprawniony jest do dochodzenia odszkodowania w zakresie przekraczającym zastrzeżone kary umowne, na zasadach ogólnych, do pełnej wysokości poniesionej szkody.</w:t>
      </w:r>
    </w:p>
    <w:p w14:paraId="503F4A04" w14:textId="5FED5D9C" w:rsidR="00675DA2" w:rsidRDefault="00675DA2" w:rsidP="00FD2C6A">
      <w:pPr>
        <w:widowControl w:val="0"/>
        <w:numPr>
          <w:ilvl w:val="0"/>
          <w:numId w:val="1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226CA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Wykonawca wyraża zgodę na potrącenie kar umownych z noty obciążeniowej z faktury za dostawę.</w:t>
      </w:r>
    </w:p>
    <w:p w14:paraId="1E217AFE" w14:textId="77777777" w:rsidR="00833AFD" w:rsidRDefault="00833AFD" w:rsidP="00833AFD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</w:p>
    <w:p w14:paraId="1502AED5" w14:textId="77777777" w:rsidR="00FD2C6A" w:rsidRPr="006226CA" w:rsidRDefault="00FD2C6A" w:rsidP="00833AFD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</w:p>
    <w:p w14:paraId="27075F2F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§ 7.</w:t>
      </w:r>
    </w:p>
    <w:p w14:paraId="60DB5ED8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Zmiana Umowy</w:t>
      </w:r>
    </w:p>
    <w:p w14:paraId="5AD27D54" w14:textId="77777777" w:rsidR="00675DA2" w:rsidRPr="00675DA2" w:rsidRDefault="00675DA2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</w:t>
      </w: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Dopuszczalność dokonania zmiany postanowień umowy oraz warunki dokonania takich zmian</w:t>
      </w:r>
    </w:p>
    <w:p w14:paraId="581ED8D4" w14:textId="77777777" w:rsidR="00675DA2" w:rsidRPr="00675DA2" w:rsidRDefault="00675DA2" w:rsidP="00675DA2">
      <w:pPr>
        <w:widowControl w:val="0"/>
        <w:numPr>
          <w:ilvl w:val="0"/>
          <w:numId w:val="20"/>
        </w:numPr>
        <w:tabs>
          <w:tab w:val="left" w:pos="0"/>
          <w:tab w:val="left" w:pos="720"/>
        </w:tabs>
        <w:suppressAutoHyphens/>
        <w:spacing w:after="0" w:line="360" w:lineRule="auto"/>
        <w:ind w:left="426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Strony dopuszczają możliwość zmian umowy w następujących przypadkach:</w:t>
      </w:r>
    </w:p>
    <w:p w14:paraId="32712AA3" w14:textId="77777777" w:rsidR="00675DA2" w:rsidRPr="00675DA2" w:rsidRDefault="00675DA2" w:rsidP="00675DA2">
      <w:pPr>
        <w:widowControl w:val="0"/>
        <w:suppressAutoHyphens/>
        <w:spacing w:after="0" w:line="360" w:lineRule="auto"/>
        <w:ind w:left="426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1.1. Zmiana strony umowy w wyniku przekształcenia formalno-prawnego..</w:t>
      </w:r>
    </w:p>
    <w:p w14:paraId="3A7D7F17" w14:textId="77777777" w:rsidR="00675DA2" w:rsidRPr="00675DA2" w:rsidRDefault="00675DA2" w:rsidP="00675DA2">
      <w:pPr>
        <w:widowControl w:val="0"/>
        <w:suppressAutoHyphens/>
        <w:spacing w:after="0" w:line="360" w:lineRule="auto"/>
        <w:ind w:left="426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1.2. Zmiana banków lub numerów kont bankowych stron.</w:t>
      </w:r>
    </w:p>
    <w:p w14:paraId="7B8160F4" w14:textId="77777777" w:rsidR="00675DA2" w:rsidRPr="00675DA2" w:rsidRDefault="00675DA2" w:rsidP="00675DA2">
      <w:pPr>
        <w:widowControl w:val="0"/>
        <w:suppressAutoHyphens/>
        <w:spacing w:after="0" w:line="360" w:lineRule="auto"/>
        <w:ind w:left="426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1.3. Zmiana siedziby strony.</w:t>
      </w:r>
    </w:p>
    <w:p w14:paraId="2D717B69" w14:textId="77777777" w:rsidR="00675DA2" w:rsidRDefault="00675DA2" w:rsidP="00675DA2">
      <w:pPr>
        <w:widowControl w:val="0"/>
        <w:suppressAutoHyphens/>
        <w:spacing w:after="0" w:line="360" w:lineRule="auto"/>
        <w:ind w:left="426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1.4. Zmiana obowiązującego prawa.</w:t>
      </w:r>
    </w:p>
    <w:p w14:paraId="68D45FC9" w14:textId="77777777" w:rsidR="00FD2C6A" w:rsidRPr="00675DA2" w:rsidRDefault="00FD2C6A" w:rsidP="00675DA2">
      <w:pPr>
        <w:widowControl w:val="0"/>
        <w:suppressAutoHyphens/>
        <w:spacing w:after="0" w:line="360" w:lineRule="auto"/>
        <w:ind w:left="426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</w:p>
    <w:p w14:paraId="75982DE7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§ 8.</w:t>
      </w:r>
    </w:p>
    <w:p w14:paraId="6A25F10D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Podwykonawstwo</w:t>
      </w:r>
    </w:p>
    <w:p w14:paraId="4C9D5C8F" w14:textId="77777777" w:rsidR="00675DA2" w:rsidRPr="00675DA2" w:rsidRDefault="00675DA2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1. Wykonawca zobowiązany jest do poinformowania Zamawiającego o każdej zawartej umowie o podwykonawstwo w terminie 3 dni od daty zawarcia takiej umowy.</w:t>
      </w:r>
    </w:p>
    <w:p w14:paraId="4BF4B5D0" w14:textId="77777777" w:rsidR="00675DA2" w:rsidRPr="00675DA2" w:rsidRDefault="00675DA2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2. Zawiadomienie, o którym mowa w ust. 1, będzie miało formę pisemną i zawierało będzie, w szczególności, pełną nazwę podwykonawcy, jego adres, NIP, REGON oraz zakres powierzonych mu do wykonania czynności.</w:t>
      </w:r>
    </w:p>
    <w:p w14:paraId="05EFBA91" w14:textId="77777777" w:rsidR="00675DA2" w:rsidRPr="00675DA2" w:rsidRDefault="00675DA2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3. Wykonawca odpowiada za działania lub zaniechanie działań podwykonawców jak za swoje własne.</w:t>
      </w:r>
    </w:p>
    <w:p w14:paraId="58D50386" w14:textId="77777777" w:rsidR="00675DA2" w:rsidRPr="00675DA2" w:rsidRDefault="00675DA2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4. Zamawiający zastrzega, że podwykonawcy, którym Wykonawca powierza wykonanie przedmiotu umowy w zakresie wymagającym posiadania stosownych uprawnień, muszą posiadać uprawnienia do wykonywania przedmiotu umowy wymagane odpowiednimi przepisami prawa.</w:t>
      </w:r>
    </w:p>
    <w:p w14:paraId="7EF50404" w14:textId="77777777" w:rsidR="00675DA2" w:rsidRPr="00675DA2" w:rsidRDefault="00675DA2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5. Zamawiający nie dopuszcza możliwości zlecania dalszego podwykonawstwa w zakresie realizacji przedmiotu</w:t>
      </w:r>
    </w:p>
    <w:p w14:paraId="18A81394" w14:textId="4675740C" w:rsidR="00675DA2" w:rsidRPr="00675DA2" w:rsidRDefault="00675DA2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6.</w:t>
      </w:r>
      <w:r w:rsidR="005D2368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>Wykonawca zobowiązany jest do przedłożenia Zamawiającemu kopii umowy zawartej z podwykonawcą.</w:t>
      </w: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 Zamawiający ma prawo w terminie 7 dni od dnia otrzymania umowy o podwykonawstwo zgłosić zastrzeżenia i uwagi do umowy zawartej z podwykonawcą. </w:t>
      </w:r>
    </w:p>
    <w:p w14:paraId="0303CDA4" w14:textId="77777777" w:rsidR="00675DA2" w:rsidRPr="00675DA2" w:rsidRDefault="00675DA2" w:rsidP="00675DA2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7. Wykonawca w terminie 3 dni od dnia otrzymania uwag ze strony Zamawiającego zobowiązany jest nanieść poprawki do umowy zawartej z podwykonawcą i przedłożyć kopię zawartej umowy z uwzględnieniem poprawek. </w:t>
      </w:r>
    </w:p>
    <w:p w14:paraId="43F4BAE2" w14:textId="77777777" w:rsidR="00675DA2" w:rsidRPr="00675DA2" w:rsidRDefault="00675DA2" w:rsidP="00675DA2">
      <w:pPr>
        <w:spacing w:after="0" w:line="30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675DA2">
        <w:rPr>
          <w:rFonts w:ascii="Arial" w:eastAsia="Calibri" w:hAnsi="Arial" w:cs="Arial"/>
          <w:b/>
          <w:sz w:val="20"/>
          <w:szCs w:val="20"/>
        </w:rPr>
        <w:t>§ 9.</w:t>
      </w:r>
    </w:p>
    <w:p w14:paraId="1EB253B0" w14:textId="77777777" w:rsidR="00675DA2" w:rsidRPr="00675DA2" w:rsidRDefault="00675DA2" w:rsidP="00675DA2">
      <w:pPr>
        <w:spacing w:after="0" w:line="30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A413A6A" w14:textId="75336A24" w:rsidR="00675DA2" w:rsidRPr="00675DA2" w:rsidRDefault="00675DA2" w:rsidP="00675DA2">
      <w:pPr>
        <w:pStyle w:val="Akapitzlist"/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eastAsia="Times New Roman" w:cs="Arial"/>
          <w:sz w:val="20"/>
          <w:szCs w:val="20"/>
        </w:rPr>
      </w:pPr>
      <w:r w:rsidRPr="00675DA2">
        <w:rPr>
          <w:rFonts w:eastAsia="Times New Roman" w:cs="Arial"/>
          <w:kern w:val="1"/>
          <w:sz w:val="20"/>
          <w:szCs w:val="20"/>
          <w:lang w:eastAsia="hi-IN" w:bidi="hi-IN"/>
        </w:rPr>
        <w:t xml:space="preserve">Wykonawca wyraża zgodę na wykorzystanie i przetwarzanie danych w systemach Arachne i SKANER, w celu realizacji działań weryfikacyjno-kontrolnych przez Skarb Państwa, reprezentowany przez Ministra Zdrowia. </w:t>
      </w:r>
    </w:p>
    <w:p w14:paraId="736AC62D" w14:textId="77777777" w:rsidR="00675DA2" w:rsidRPr="00675DA2" w:rsidRDefault="00675DA2" w:rsidP="00675DA2">
      <w:pPr>
        <w:widowControl w:val="0"/>
        <w:numPr>
          <w:ilvl w:val="0"/>
          <w:numId w:val="2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  <w:t xml:space="preserve"> Wykonawca zobowiązuje się do realizacji zadania w pełnej zgodności z przepisami prawa dotyczącymi ochrony środowiska oraz zgodnie z zasadą DNSH  („do no </w:t>
      </w:r>
      <w:proofErr w:type="spellStart"/>
      <w:r w:rsidRPr="00675DA2"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  <w:t>significant</w:t>
      </w:r>
      <w:proofErr w:type="spellEnd"/>
      <w:r w:rsidRPr="00675DA2"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  <w:t xml:space="preserve"> </w:t>
      </w:r>
      <w:proofErr w:type="spellStart"/>
      <w:r w:rsidRPr="00675DA2"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  <w:t>harm</w:t>
      </w:r>
      <w:proofErr w:type="spellEnd"/>
      <w:r w:rsidRPr="00675DA2"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  <w:t>", czyli „nie czyń poważnych szkód"), w tym między innymi do stosowania materiałów i technologii, które przyczyniają się do ograniczenia negatywnego wpływu na środowisko, praktyk zmniejszających zużycie zasobów naturalnych oraz do zarządzania odpadami w sposób przyjazny dla środowiska.</w:t>
      </w:r>
    </w:p>
    <w:p w14:paraId="6241AC19" w14:textId="77777777" w:rsidR="00675DA2" w:rsidRPr="00675DA2" w:rsidRDefault="00675DA2" w:rsidP="00675DA2">
      <w:pPr>
        <w:widowControl w:val="0"/>
        <w:numPr>
          <w:ilvl w:val="0"/>
          <w:numId w:val="2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  <w:t xml:space="preserve"> Wykonawca we własnym zakresie zobowiązany jest do zapoznania się z wymogami dotyczącymi spełnienia zasady DNSH (np. </w:t>
      </w:r>
      <w:hyperlink r:id="rId9" w:history="1">
        <w:r w:rsidRPr="00675DA2">
          <w:rPr>
            <w:rFonts w:ascii="Arial" w:eastAsia="Times New Roman" w:hAnsi="Arial" w:cs="Arial"/>
            <w:color w:val="000080"/>
            <w:kern w:val="1"/>
            <w:sz w:val="20"/>
            <w:szCs w:val="20"/>
            <w:u w:val="single"/>
          </w:rPr>
          <w:t>https://funduszeue.wzp.pl/dokumenty-list/podrecznik-pn-zgodnosc-przedsiewziec-finansowanych-ze-srodkow-unii-europejskiej-w-tym-realizowanych-w-ramach-krajowego-planu-odbudowy-i-zwiekszania-odpornosci-z-zasada-nie-czyn-zn/</w:t>
        </w:r>
      </w:hyperlink>
      <w:r w:rsidRPr="00675DA2"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  <w:t>).</w:t>
      </w:r>
    </w:p>
    <w:p w14:paraId="0C742FC0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</w:p>
    <w:p w14:paraId="6058851B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§ 10.</w:t>
      </w:r>
    </w:p>
    <w:p w14:paraId="3EF74B07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Rozstrzyganie sporów</w:t>
      </w:r>
    </w:p>
    <w:p w14:paraId="30062CCD" w14:textId="77777777" w:rsidR="00675DA2" w:rsidRPr="00675DA2" w:rsidRDefault="00675DA2" w:rsidP="00675DA2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Cs/>
          <w:kern w:val="1"/>
          <w:sz w:val="20"/>
          <w:szCs w:val="20"/>
          <w:lang w:eastAsia="hi-IN" w:bidi="hi-IN"/>
        </w:rPr>
        <w:t xml:space="preserve">    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Wszelkie spory powstałe w związku z wykonywaniem postanowień niniejszej Umowy, Strony zobowiązują się rozstrzygać w drodze negocjacji. W przypadku braku porozumienia w ciągu 14 dni od rozpoczęcia negocjacji, spory będą rozstrzygane przez sąd właściwy dla siedziby 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lastRenderedPageBreak/>
        <w:t xml:space="preserve">Zamawiającego. </w:t>
      </w:r>
    </w:p>
    <w:p w14:paraId="77F18578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</w:p>
    <w:p w14:paraId="079A3400" w14:textId="77777777" w:rsidR="00675DA2" w:rsidRPr="00675DA2" w:rsidRDefault="00675DA2" w:rsidP="00675DA2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bCs/>
          <w:kern w:val="1"/>
          <w:sz w:val="20"/>
          <w:szCs w:val="20"/>
          <w:lang w:eastAsia="hi-IN" w:bidi="hi-IN"/>
        </w:rPr>
        <w:t>§ 11.</w:t>
      </w:r>
    </w:p>
    <w:p w14:paraId="41C98A97" w14:textId="77777777" w:rsidR="00675DA2" w:rsidRPr="00675DA2" w:rsidRDefault="00675DA2" w:rsidP="00675DA2">
      <w:pPr>
        <w:widowControl w:val="0"/>
        <w:suppressAutoHyphens/>
        <w:spacing w:after="0" w:line="360" w:lineRule="auto"/>
        <w:ind w:left="284" w:hanging="284"/>
        <w:jc w:val="center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 xml:space="preserve"> Postanowienia końcowe</w:t>
      </w:r>
    </w:p>
    <w:p w14:paraId="6BD68B3C" w14:textId="298191E5" w:rsidR="00675DA2" w:rsidRPr="00675DA2" w:rsidRDefault="00675DA2" w:rsidP="00675DA2">
      <w:pPr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1.W sprawach nieuregulowanych niniejszą Umową mają zastosowanie przepisy Kodeksu Cywilnego oraz Ustawy z dnia 11 września 2019 r. - Prawo Zamówień Publicznych (tekst jednolity: Dz. U. z 202</w:t>
      </w:r>
      <w:r w:rsidR="005D2368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4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r., poz. 1</w:t>
      </w:r>
      <w:r w:rsidR="005D2368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320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z późn.zm).</w:t>
      </w:r>
    </w:p>
    <w:p w14:paraId="20A86879" w14:textId="61DB4275" w:rsidR="00675DA2" w:rsidRPr="00675DA2" w:rsidRDefault="00675DA2" w:rsidP="00675DA2">
      <w:pPr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2.Wszelkie uzupełnienia i zmiany postanowień niniejszej Umowy, łącznie z niniejsz</w:t>
      </w:r>
      <w:r w:rsidR="009678AC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ą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klauzulą, wymagają dla swej ważności zachowania formy pisemnej.</w:t>
      </w:r>
    </w:p>
    <w:p w14:paraId="77BC9E2E" w14:textId="77777777" w:rsidR="00675DA2" w:rsidRPr="00675DA2" w:rsidRDefault="00675DA2" w:rsidP="00675DA2">
      <w:pPr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3. W przypadku wystąpienia osób trzecich przeciwko Zamawiającemu z roszczeniami z tytułu prawa własności, praw patentowych lub autorskich do przedmiotu umowy, odpowiedzialność z tego tytułu ponosi wyłącznie Wykonawca.</w:t>
      </w:r>
    </w:p>
    <w:p w14:paraId="1A0D3BB5" w14:textId="77777777" w:rsidR="00675DA2" w:rsidRPr="00675DA2" w:rsidRDefault="00675DA2" w:rsidP="00675DA2">
      <w:pPr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4.Informacje dotyczące Zamawiającego i uzyskane przez Wykonawcę w związku i przy okazji zawarcia niniejszej umowy oraz jej wykonywania, stanowić będą informacje poufne Zamawiającego, z wyjątkiem informacji, które są informacjami jawnymi z mocy obowiązujących przepisów.</w:t>
      </w:r>
    </w:p>
    <w:p w14:paraId="08B83EF0" w14:textId="77777777" w:rsidR="00675DA2" w:rsidRPr="00675DA2" w:rsidRDefault="00675DA2" w:rsidP="00675DA2">
      <w:pPr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5.Wykonawca zobowiązany jest do nieujawniania informacji poufnych jakiejkolwiek osobie trzeciej bez zgody Zamawiającego.</w:t>
      </w:r>
    </w:p>
    <w:p w14:paraId="1F5328CC" w14:textId="77777777" w:rsidR="00675DA2" w:rsidRPr="00675DA2" w:rsidRDefault="00675DA2" w:rsidP="00675DA2">
      <w:pPr>
        <w:suppressAutoHyphens/>
        <w:spacing w:after="0" w:line="360" w:lineRule="auto"/>
        <w:jc w:val="both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6.W przypadku ujawnienia informacji poufnej wbrew postanowieniom ust. 4 i ust. 5, Wykonawca ponosi odpowiedzialność odszkodowawczą za szkodę wyrządzoną Zamawiającemu wskutek ujawnienia informacji poufnej.</w:t>
      </w:r>
    </w:p>
    <w:p w14:paraId="5450E902" w14:textId="3BB16E3A" w:rsidR="00675DA2" w:rsidRPr="00675DA2" w:rsidRDefault="00675DA2" w:rsidP="00675DA2">
      <w:pPr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7.Umowa została sporządzona w </w:t>
      </w:r>
      <w:r w:rsidR="003F490B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trzech</w:t>
      </w:r>
      <w:r w:rsidRPr="00675DA2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 xml:space="preserve"> jednobrzmiących egzemplarzach, </w:t>
      </w:r>
      <w:r w:rsidR="003F490B"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  <w:t>jeden dla Wykonawcy i dwa dla Zamawiającego.</w:t>
      </w:r>
    </w:p>
    <w:p w14:paraId="3F07D5D5" w14:textId="77777777" w:rsidR="00675DA2" w:rsidRPr="00675DA2" w:rsidRDefault="00675DA2" w:rsidP="00675DA2">
      <w:pPr>
        <w:widowControl w:val="0"/>
        <w:suppressAutoHyphens/>
        <w:spacing w:after="0" w:line="36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</w:p>
    <w:p w14:paraId="2AA319A2" w14:textId="4F98384D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36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 xml:space="preserve">           </w:t>
      </w:r>
      <w:r w:rsidR="003F490B"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WYKONAWCA</w:t>
      </w: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 xml:space="preserve">:                                                                                            </w:t>
      </w:r>
      <w:r w:rsidR="003F490B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ZAMAWIAJĄCY</w:t>
      </w: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>:</w:t>
      </w:r>
    </w:p>
    <w:p w14:paraId="4E1B19BE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00B76937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174C18A2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5D59B46D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556B9A11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1C0265E1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230B2B34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7E8521C9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546E0930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1C63694E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2CCB9A45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19EA271B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46EAE8B6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3CEE66E8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20EEB57D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00B542C6" w14:textId="77777777" w:rsidR="00675DA2" w:rsidRPr="00675DA2" w:rsidRDefault="00675DA2" w:rsidP="00675DA2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119AE284" w14:textId="77777777" w:rsidR="00675DA2" w:rsidRDefault="00675DA2" w:rsidP="00675DA2">
      <w:pPr>
        <w:keepNext/>
        <w:tabs>
          <w:tab w:val="left" w:pos="0"/>
          <w:tab w:val="left" w:pos="6804"/>
        </w:tabs>
        <w:spacing w:before="240" w:after="60" w:line="276" w:lineRule="auto"/>
        <w:outlineLvl w:val="0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2C240EA6" w14:textId="77777777" w:rsidR="00675DA2" w:rsidRDefault="00675DA2" w:rsidP="00675DA2">
      <w:pPr>
        <w:keepNext/>
        <w:tabs>
          <w:tab w:val="left" w:pos="0"/>
          <w:tab w:val="left" w:pos="6804"/>
        </w:tabs>
        <w:spacing w:before="240" w:after="60" w:line="276" w:lineRule="auto"/>
        <w:jc w:val="right"/>
        <w:outlineLvl w:val="0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</w:p>
    <w:p w14:paraId="6D7E18B2" w14:textId="7084A7BE" w:rsidR="00675DA2" w:rsidRPr="00675DA2" w:rsidRDefault="00675DA2" w:rsidP="00675DA2">
      <w:pPr>
        <w:keepNext/>
        <w:tabs>
          <w:tab w:val="left" w:pos="0"/>
          <w:tab w:val="left" w:pos="6804"/>
        </w:tabs>
        <w:spacing w:before="240" w:after="60" w:line="276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bidi="hi-IN"/>
        </w:rPr>
      </w:pPr>
      <w:r w:rsidRPr="00675DA2">
        <w:rPr>
          <w:rFonts w:ascii="Arial" w:eastAsia="Times New Roman" w:hAnsi="Arial" w:cs="Arial"/>
          <w:b/>
          <w:bCs/>
          <w:kern w:val="32"/>
          <w:sz w:val="20"/>
          <w:szCs w:val="20"/>
          <w:lang w:bidi="hi-IN"/>
        </w:rPr>
        <w:t xml:space="preserve">ZAŁĄCZNIK NR 2 </w:t>
      </w:r>
    </w:p>
    <w:p w14:paraId="19864759" w14:textId="7214FC4B" w:rsidR="00675DA2" w:rsidRPr="00675DA2" w:rsidRDefault="00675DA2" w:rsidP="00675DA2">
      <w:pPr>
        <w:tabs>
          <w:tab w:val="left" w:pos="0"/>
        </w:tabs>
        <w:spacing w:before="240" w:after="60" w:line="240" w:lineRule="auto"/>
        <w:jc w:val="right"/>
        <w:outlineLvl w:val="7"/>
        <w:rPr>
          <w:rFonts w:ascii="Arial" w:eastAsia="Times New Roman" w:hAnsi="Arial" w:cs="Arial"/>
          <w:sz w:val="20"/>
          <w:szCs w:val="20"/>
          <w:lang w:eastAsia="pl-PL"/>
        </w:rPr>
      </w:pPr>
      <w:r w:rsidRPr="00675DA2">
        <w:rPr>
          <w:rFonts w:ascii="Arial" w:eastAsia="Times New Roman" w:hAnsi="Arial" w:cs="Arial"/>
          <w:sz w:val="20"/>
          <w:szCs w:val="20"/>
          <w:lang w:eastAsia="pl-PL"/>
        </w:rPr>
        <w:t xml:space="preserve">Do umowy </w:t>
      </w:r>
    </w:p>
    <w:p w14:paraId="4F6BDD59" w14:textId="77777777" w:rsidR="00675DA2" w:rsidRPr="00675DA2" w:rsidRDefault="00675DA2" w:rsidP="00675DA2">
      <w:pPr>
        <w:tabs>
          <w:tab w:val="left" w:pos="0"/>
        </w:tabs>
        <w:spacing w:before="240" w:after="60" w:line="240" w:lineRule="auto"/>
        <w:jc w:val="center"/>
        <w:outlineLvl w:val="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75DA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WARUNKI GWARANCJI, RĘKOJMI I REKLAMACJI</w:t>
      </w:r>
    </w:p>
    <w:p w14:paraId="78178C20" w14:textId="77777777" w:rsidR="00675DA2" w:rsidRPr="00675DA2" w:rsidRDefault="00675DA2" w:rsidP="00675DA2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</w:p>
    <w:tbl>
      <w:tblPr>
        <w:tblW w:w="100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6"/>
        <w:gridCol w:w="3053"/>
        <w:gridCol w:w="6360"/>
      </w:tblGrid>
      <w:tr w:rsidR="00675DA2" w:rsidRPr="00675DA2" w14:paraId="36FF1CA2" w14:textId="77777777" w:rsidTr="008B7EEA">
        <w:trPr>
          <w:trHeight w:val="266"/>
        </w:trPr>
        <w:tc>
          <w:tcPr>
            <w:tcW w:w="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679DF0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I.</w:t>
            </w:r>
          </w:p>
        </w:tc>
        <w:tc>
          <w:tcPr>
            <w:tcW w:w="9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2D2D6" w14:textId="77777777" w:rsidR="00675DA2" w:rsidRPr="00675DA2" w:rsidRDefault="00675DA2" w:rsidP="00675DA2">
            <w:pPr>
              <w:spacing w:before="240" w:after="60" w:line="240" w:lineRule="auto"/>
              <w:jc w:val="center"/>
              <w:outlineLvl w:val="5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75DA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WARUNKI REKLAMACJI</w:t>
            </w:r>
          </w:p>
        </w:tc>
      </w:tr>
      <w:tr w:rsidR="00675DA2" w:rsidRPr="00675DA2" w14:paraId="5EB3605C" w14:textId="77777777" w:rsidTr="008B7EEA"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FA31DD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57E245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Warunki złożenia reklamacji i jej dokumentowanie</w:t>
            </w:r>
          </w:p>
        </w:tc>
        <w:tc>
          <w:tcPr>
            <w:tcW w:w="6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05BFE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Odmowa przyjęcia przedmiotu Umowy w przypadku, gdy stwierdzono w chwili dostawy, że nie odpowiada on oferowanej jakości, jest niesprawny, ma widoczne uszkodzenia, brak oznaczenia fabrycznego tzn. nazwa wyrobu, data produkcji oraz nazwa producenta .           </w:t>
            </w:r>
          </w:p>
          <w:p w14:paraId="0B25DA78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Zawiadomienie telefoniczne, potwierdzone na piśmie przesłanym faksem a następnie pocztą.</w:t>
            </w:r>
          </w:p>
          <w:p w14:paraId="463AF41A" w14:textId="08DBF09F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Spisanie protokołu reklamacyjnego przy udziale obu stron w terminie max. 1 dnia</w:t>
            </w:r>
            <w:r w:rsidR="009678AC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5D2368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od daty dostawy</w:t>
            </w:r>
          </w:p>
        </w:tc>
      </w:tr>
      <w:tr w:rsidR="00675DA2" w:rsidRPr="00675DA2" w14:paraId="00D9ECE9" w14:textId="77777777" w:rsidTr="008B7EEA"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849E3D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4B74474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Zakres zobowiązań wynikających z wniesionej reklamacji</w:t>
            </w:r>
          </w:p>
        </w:tc>
        <w:tc>
          <w:tcPr>
            <w:tcW w:w="6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9FC1F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Naprawa bądź wymiana zareklamowanego przedmiotu Umowy w terminie nie dłuższym niż 5 dni roboczych od chwili wniesienia reklamacji.</w:t>
            </w:r>
          </w:p>
        </w:tc>
      </w:tr>
      <w:tr w:rsidR="00675DA2" w:rsidRPr="00675DA2" w14:paraId="60678CDB" w14:textId="77777777" w:rsidTr="008B7EEA">
        <w:trPr>
          <w:trHeight w:val="369"/>
        </w:trPr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3624A3C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II.</w:t>
            </w:r>
          </w:p>
        </w:tc>
        <w:tc>
          <w:tcPr>
            <w:tcW w:w="94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6C45A" w14:textId="77777777" w:rsidR="00675DA2" w:rsidRPr="00675DA2" w:rsidRDefault="00675DA2" w:rsidP="00675DA2">
            <w:pPr>
              <w:spacing w:before="240" w:after="60" w:line="240" w:lineRule="auto"/>
              <w:outlineLvl w:val="8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75D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</w:t>
            </w:r>
            <w:r w:rsidRPr="00675DA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WARUNKI RĘKOJMI</w:t>
            </w:r>
          </w:p>
        </w:tc>
      </w:tr>
      <w:tr w:rsidR="00675DA2" w:rsidRPr="00675DA2" w14:paraId="38B39BFC" w14:textId="77777777" w:rsidTr="008B7EEA"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93976E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254A0D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Okres obowiązywania rękojmi</w:t>
            </w:r>
          </w:p>
        </w:tc>
        <w:tc>
          <w:tcPr>
            <w:tcW w:w="6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6AE90" w14:textId="2990CDEF" w:rsidR="00675DA2" w:rsidRPr="00675DA2" w:rsidRDefault="00D21B70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24</w:t>
            </w:r>
            <w:r w:rsidR="00675DA2"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 miesiące od daty dostarczenia i zainstalowania przedmiotu Umowy</w:t>
            </w:r>
          </w:p>
        </w:tc>
      </w:tr>
      <w:tr w:rsidR="00675DA2" w:rsidRPr="00675DA2" w14:paraId="1FED5052" w14:textId="77777777" w:rsidTr="008B7EEA"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D73EBEF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32F246A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Zakres zobowiązań wynikających z udzielenia rękojmi</w:t>
            </w:r>
          </w:p>
        </w:tc>
        <w:tc>
          <w:tcPr>
            <w:tcW w:w="6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4C244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Wymiana zastrzeżonej dostawy przedmiotu Umowy</w:t>
            </w:r>
          </w:p>
        </w:tc>
      </w:tr>
      <w:tr w:rsidR="00675DA2" w:rsidRPr="00675DA2" w14:paraId="52FAED4B" w14:textId="77777777" w:rsidTr="008B7EEA"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2F144F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F2B0639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Czas oczekiwania na wykonanie zobowiązań wynikających z udzielenia rękojmi</w:t>
            </w:r>
          </w:p>
        </w:tc>
        <w:tc>
          <w:tcPr>
            <w:tcW w:w="6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A855C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Max.5 dni roboczych od chwili stwierdzenia złej jakości  przedmiotu umowy</w:t>
            </w:r>
          </w:p>
        </w:tc>
      </w:tr>
      <w:tr w:rsidR="00675DA2" w:rsidRPr="00675DA2" w14:paraId="60EE7114" w14:textId="77777777" w:rsidTr="008B7EEA"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6E2C09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9C54A6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Pozostałe zasady odpowiedzialności z tytułu rękojmi</w:t>
            </w:r>
          </w:p>
        </w:tc>
        <w:tc>
          <w:tcPr>
            <w:tcW w:w="6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8360D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Zgodnie z treścią Kodeksu Cywilnego art. 556 – 576 Księga III ,Dział II</w:t>
            </w:r>
          </w:p>
        </w:tc>
      </w:tr>
      <w:tr w:rsidR="00675DA2" w:rsidRPr="00675DA2" w14:paraId="31B5120E" w14:textId="77777777" w:rsidTr="008B7EEA">
        <w:trPr>
          <w:trHeight w:val="452"/>
        </w:trPr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74FCBC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III.</w:t>
            </w:r>
          </w:p>
        </w:tc>
        <w:tc>
          <w:tcPr>
            <w:tcW w:w="94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0846D" w14:textId="77777777" w:rsidR="00675DA2" w:rsidRPr="00675DA2" w:rsidRDefault="00675DA2" w:rsidP="00675DA2">
            <w:pPr>
              <w:spacing w:before="240" w:after="60" w:line="240" w:lineRule="auto"/>
              <w:jc w:val="center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75DA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WARUNKI GWARANCJI (szczegółowe warunki zawiera opis przedmiotu zamówienia)</w:t>
            </w:r>
          </w:p>
        </w:tc>
      </w:tr>
      <w:tr w:rsidR="00675DA2" w:rsidRPr="00675DA2" w14:paraId="4A8DBDBF" w14:textId="77777777" w:rsidTr="008B7EEA">
        <w:trPr>
          <w:trHeight w:val="452"/>
        </w:trPr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826F5E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4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7192D" w14:textId="77777777" w:rsidR="00675DA2" w:rsidRPr="00675DA2" w:rsidRDefault="00675DA2" w:rsidP="00675DA2">
            <w:pPr>
              <w:spacing w:before="240" w:after="6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5D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Szczegółowe warunki gwarancji i serwisu gwarancyjnego zawiera opis przedmiotu zamówienia stanowiący załącznik nr 1 do umowy.</w:t>
            </w:r>
          </w:p>
        </w:tc>
      </w:tr>
      <w:tr w:rsidR="00675DA2" w:rsidRPr="00675DA2" w14:paraId="51B05A59" w14:textId="77777777" w:rsidTr="008B7EEA">
        <w:trPr>
          <w:trHeight w:val="452"/>
        </w:trPr>
        <w:tc>
          <w:tcPr>
            <w:tcW w:w="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B51F87" w14:textId="77777777" w:rsidR="00675DA2" w:rsidRPr="00675DA2" w:rsidRDefault="00675DA2" w:rsidP="00675DA2">
            <w:pPr>
              <w:widowControl w:val="0"/>
              <w:tabs>
                <w:tab w:val="left" w:pos="3969"/>
              </w:tabs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4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76166" w14:textId="0C9B009E" w:rsidR="00675DA2" w:rsidRPr="00675DA2" w:rsidRDefault="00675DA2" w:rsidP="00675DA2">
            <w:pPr>
              <w:spacing w:before="240" w:after="60" w:line="240" w:lineRule="auto"/>
              <w:outlineLvl w:val="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5D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Okres obowiązywania gwarancji – </w:t>
            </w:r>
            <w:r w:rsidR="00D21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……………….</w:t>
            </w:r>
            <w:r w:rsidRPr="00675DA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miesiące od daty dostarczenia i zainstalowania przedmiotu umowy</w:t>
            </w:r>
            <w:r w:rsidR="00D21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( wg zadeklarowanego w załączniku nr 1- nie mniej niż 24 miesiące)</w:t>
            </w:r>
          </w:p>
        </w:tc>
      </w:tr>
      <w:tr w:rsidR="00675DA2" w:rsidRPr="00675DA2" w14:paraId="0B39D426" w14:textId="77777777" w:rsidTr="008B7EEA">
        <w:tc>
          <w:tcPr>
            <w:tcW w:w="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586EF6E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IV.</w:t>
            </w:r>
          </w:p>
        </w:tc>
        <w:tc>
          <w:tcPr>
            <w:tcW w:w="94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C4CC4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WARUNKI SERWISU POGWARANCYJNEGO</w:t>
            </w:r>
          </w:p>
        </w:tc>
      </w:tr>
      <w:tr w:rsidR="00675DA2" w:rsidRPr="00675DA2" w14:paraId="6E98913F" w14:textId="77777777" w:rsidTr="008B7EEA">
        <w:tc>
          <w:tcPr>
            <w:tcW w:w="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8C5A38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307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76DFAD2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Czas naprawy od chwili zgłoszenia niesprawności przedmiotu umowy.</w:t>
            </w:r>
          </w:p>
        </w:tc>
        <w:tc>
          <w:tcPr>
            <w:tcW w:w="6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C3A62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Max  5 dni </w:t>
            </w:r>
          </w:p>
        </w:tc>
      </w:tr>
      <w:tr w:rsidR="00675DA2" w:rsidRPr="00675DA2" w14:paraId="6732F67E" w14:textId="77777777" w:rsidTr="008B7EEA">
        <w:tc>
          <w:tcPr>
            <w:tcW w:w="5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09214F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07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4FC49D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>Warunki serwisu</w:t>
            </w:r>
          </w:p>
        </w:tc>
        <w:tc>
          <w:tcPr>
            <w:tcW w:w="63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6B10C" w14:textId="77777777" w:rsidR="00675DA2" w:rsidRPr="00675DA2" w:rsidRDefault="00675DA2" w:rsidP="00675DA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</w:pPr>
            <w:r w:rsidRPr="00675DA2">
              <w:rPr>
                <w:rFonts w:ascii="Arial" w:eastAsia="Arial Unicode MS" w:hAnsi="Arial" w:cs="Arial"/>
                <w:kern w:val="1"/>
                <w:sz w:val="20"/>
                <w:szCs w:val="20"/>
                <w:lang w:eastAsia="hi-IN" w:bidi="hi-IN"/>
              </w:rPr>
              <w:t xml:space="preserve">Możliwość podpisania  umowy serwisowej po ustaniu okresu bezpłatnego serwisu. </w:t>
            </w:r>
          </w:p>
        </w:tc>
      </w:tr>
    </w:tbl>
    <w:p w14:paraId="29273783" w14:textId="77777777" w:rsidR="00675DA2" w:rsidRPr="00675DA2" w:rsidRDefault="00675DA2" w:rsidP="00675DA2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0"/>
          <w:szCs w:val="20"/>
          <w:lang w:eastAsia="hi-IN" w:bidi="hi-IN"/>
        </w:rPr>
      </w:pPr>
    </w:p>
    <w:p w14:paraId="60895A1B" w14:textId="77777777" w:rsidR="00675DA2" w:rsidRPr="00675DA2" w:rsidRDefault="00675DA2" w:rsidP="00675DA2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</w:pPr>
      <w:r w:rsidRPr="00675DA2">
        <w:rPr>
          <w:rFonts w:ascii="Arial" w:eastAsia="Arial Unicode MS" w:hAnsi="Arial" w:cs="Arial"/>
          <w:b/>
          <w:kern w:val="1"/>
          <w:sz w:val="20"/>
          <w:szCs w:val="20"/>
          <w:lang w:eastAsia="hi-IN" w:bidi="hi-IN"/>
        </w:rPr>
        <w:t xml:space="preserve">              ZAMAWIAJĄCY:                                                                                            WYKONAWCA:</w:t>
      </w:r>
    </w:p>
    <w:p w14:paraId="747C95C2" w14:textId="77777777" w:rsidR="001D276A" w:rsidRDefault="001D276A" w:rsidP="001D276A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A8A3480" w14:textId="77777777" w:rsidR="001D276A" w:rsidRDefault="001D276A" w:rsidP="001D276A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C21E4E9" w14:textId="77777777" w:rsidR="00D21B70" w:rsidRDefault="00D21B70" w:rsidP="001D276A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30D0A9C" w14:textId="77777777" w:rsidR="001D276A" w:rsidRPr="006D5187" w:rsidRDefault="001D276A" w:rsidP="001D276A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lastRenderedPageBreak/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Pr="00C9514B">
        <w:rPr>
          <w:rFonts w:ascii="Arial" w:hAnsi="Arial" w:cs="Arial"/>
          <w:i/>
          <w:sz w:val="22"/>
          <w:szCs w:val="22"/>
          <w:u w:val="single"/>
        </w:rPr>
        <w:t>RODO</w:t>
      </w: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do zastosowania </w:t>
      </w:r>
      <w:r>
        <w:rPr>
          <w:rFonts w:ascii="Arial" w:hAnsi="Arial" w:cs="Arial"/>
          <w:i/>
          <w:sz w:val="22"/>
          <w:szCs w:val="22"/>
          <w:u w:val="single"/>
        </w:rPr>
        <w:t xml:space="preserve">przez zamawiających w </w:t>
      </w:r>
      <w:r w:rsidRPr="006D5187">
        <w:rPr>
          <w:rFonts w:ascii="Arial" w:hAnsi="Arial" w:cs="Arial"/>
          <w:i/>
          <w:sz w:val="22"/>
          <w:szCs w:val="22"/>
          <w:u w:val="single"/>
        </w:rPr>
        <w:t>celu związanym z postępowaniem o udzielenie zamówienia publicznego</w:t>
      </w:r>
    </w:p>
    <w:p w14:paraId="365CE308" w14:textId="77777777" w:rsidR="001D276A" w:rsidRDefault="001D276A" w:rsidP="001D276A">
      <w:pPr>
        <w:spacing w:before="120" w:after="120" w:line="276" w:lineRule="auto"/>
        <w:jc w:val="both"/>
        <w:rPr>
          <w:rFonts w:ascii="Arial" w:hAnsi="Arial" w:cs="Arial"/>
        </w:rPr>
      </w:pPr>
    </w:p>
    <w:p w14:paraId="247E7403" w14:textId="77777777" w:rsidR="001D276A" w:rsidRPr="00166B7C" w:rsidRDefault="001D276A" w:rsidP="001D276A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>
        <w:rPr>
          <w:rFonts w:ascii="Arial" w:hAnsi="Arial" w:cs="Arial"/>
        </w:rPr>
        <w:t xml:space="preserve"> 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22356338" w14:textId="7FC23551" w:rsidR="001D276A" w:rsidRPr="00166B7C" w:rsidRDefault="001D276A" w:rsidP="001D276A">
      <w:pPr>
        <w:pStyle w:val="Akapitzlist"/>
        <w:numPr>
          <w:ilvl w:val="0"/>
          <w:numId w:val="3"/>
        </w:numPr>
        <w:spacing w:after="150" w:line="360" w:lineRule="auto"/>
        <w:ind w:left="426" w:hanging="426"/>
        <w:jc w:val="both"/>
        <w:rPr>
          <w:rFonts w:eastAsia="Times New Roman" w:cs="Arial"/>
          <w:i/>
          <w:lang w:eastAsia="pl-PL"/>
        </w:rPr>
      </w:pPr>
      <w:r w:rsidRPr="00166B7C">
        <w:rPr>
          <w:rFonts w:eastAsia="Times New Roman" w:cs="Arial"/>
          <w:lang w:eastAsia="pl-PL"/>
        </w:rPr>
        <w:t xml:space="preserve">administratorem Pani/Pana danych osobowych jest </w:t>
      </w:r>
      <w:r w:rsidRPr="00166B7C">
        <w:rPr>
          <w:rFonts w:eastAsia="Times New Roman" w:cs="Arial"/>
          <w:i/>
          <w:lang w:eastAsia="pl-PL"/>
        </w:rPr>
        <w:t>/nazwa i adres oraz dane kontaktowe zamawiającego/</w:t>
      </w:r>
      <w:r>
        <w:rPr>
          <w:rFonts w:cs="Arial"/>
          <w:i/>
        </w:rPr>
        <w:t>;</w:t>
      </w:r>
      <w:r w:rsidR="00AC2EE5">
        <w:rPr>
          <w:rFonts w:cs="Arial"/>
          <w:i/>
        </w:rPr>
        <w:t xml:space="preserve"> </w:t>
      </w:r>
      <w:r w:rsidR="005D2368">
        <w:rPr>
          <w:rFonts w:cs="Arial"/>
          <w:i/>
        </w:rPr>
        <w:t xml:space="preserve"> Zespół Opieki Zdrowotnej w Łęczycy - </w:t>
      </w:r>
      <w:r w:rsidR="00675DA2">
        <w:rPr>
          <w:rFonts w:cs="Arial"/>
          <w:i/>
        </w:rPr>
        <w:t>zozleczyca@zozleczyca.pl</w:t>
      </w:r>
    </w:p>
    <w:p w14:paraId="752C23CC" w14:textId="51EF7EBD" w:rsidR="001D276A" w:rsidRPr="00166B7C" w:rsidRDefault="001D276A" w:rsidP="001D276A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eastAsia="Times New Roman" w:cs="Arial"/>
          <w:color w:val="00B0F0"/>
          <w:lang w:eastAsia="pl-PL"/>
        </w:rPr>
      </w:pPr>
      <w:r w:rsidRPr="00166B7C">
        <w:rPr>
          <w:rFonts w:eastAsia="Times New Roman" w:cs="Arial"/>
          <w:lang w:eastAsia="pl-PL"/>
        </w:rPr>
        <w:t>i</w:t>
      </w:r>
      <w:r>
        <w:rPr>
          <w:rFonts w:eastAsia="Times New Roman" w:cs="Arial"/>
          <w:lang w:eastAsia="pl-PL"/>
        </w:rPr>
        <w:t>nspektorem ochrony danych o</w:t>
      </w:r>
      <w:r w:rsidRPr="00166B7C">
        <w:rPr>
          <w:rFonts w:eastAsia="Times New Roman" w:cs="Arial"/>
          <w:lang w:eastAsia="pl-PL"/>
        </w:rPr>
        <w:t xml:space="preserve">sobowych w </w:t>
      </w:r>
      <w:r w:rsidRPr="00166B7C">
        <w:rPr>
          <w:rFonts w:eastAsia="Times New Roman" w:cs="Arial"/>
          <w:i/>
          <w:lang w:eastAsia="pl-PL"/>
        </w:rPr>
        <w:t>/nazwa zamawiającego/</w:t>
      </w:r>
      <w:r w:rsidRPr="00166B7C">
        <w:rPr>
          <w:rFonts w:eastAsia="Times New Roman" w:cs="Arial"/>
          <w:lang w:eastAsia="pl-PL"/>
        </w:rPr>
        <w:t xml:space="preserve"> jest Pani/Pani </w:t>
      </w:r>
      <w:r w:rsidRPr="00166B7C">
        <w:rPr>
          <w:rFonts w:eastAsia="Times New Roman" w:cs="Arial"/>
          <w:i/>
          <w:lang w:eastAsia="pl-PL"/>
        </w:rPr>
        <w:t>/imię</w:t>
      </w:r>
      <w:r>
        <w:rPr>
          <w:rFonts w:eastAsia="Times New Roman" w:cs="Arial"/>
          <w:i/>
          <w:lang w:eastAsia="pl-PL"/>
        </w:rPr>
        <w:t xml:space="preserve"> i </w:t>
      </w:r>
      <w:r w:rsidRPr="00166B7C">
        <w:rPr>
          <w:rFonts w:eastAsia="Times New Roman" w:cs="Arial"/>
          <w:i/>
          <w:lang w:eastAsia="pl-PL"/>
        </w:rPr>
        <w:t>nazwisko, kontakt: adres e-mail, telefon/</w:t>
      </w:r>
      <w:r>
        <w:rPr>
          <w:rFonts w:eastAsia="Times New Roman" w:cs="Arial"/>
          <w:i/>
          <w:lang w:eastAsia="pl-PL"/>
        </w:rPr>
        <w:t xml:space="preserve"> </w:t>
      </w:r>
      <w:r w:rsidRPr="006A01F1">
        <w:rPr>
          <w:rFonts w:eastAsia="Times New Roman" w:cs="Arial"/>
          <w:b/>
          <w:i/>
          <w:vertAlign w:val="superscript"/>
          <w:lang w:eastAsia="pl-PL"/>
        </w:rPr>
        <w:t>*</w:t>
      </w:r>
      <w:r>
        <w:rPr>
          <w:rFonts w:eastAsia="Times New Roman" w:cs="Arial"/>
          <w:lang w:eastAsia="pl-PL"/>
        </w:rPr>
        <w:t>;</w:t>
      </w:r>
      <w:r w:rsidR="00675DA2" w:rsidRPr="00675DA2">
        <w:rPr>
          <w:rFonts w:cs="Arial"/>
          <w:i/>
        </w:rPr>
        <w:t xml:space="preserve"> </w:t>
      </w:r>
      <w:r w:rsidR="005D2368">
        <w:rPr>
          <w:rFonts w:cs="Arial"/>
          <w:i/>
        </w:rPr>
        <w:t xml:space="preserve"> Łukasz Kaźmierczak - </w:t>
      </w:r>
      <w:r w:rsidR="00675DA2">
        <w:rPr>
          <w:rFonts w:cs="Arial"/>
          <w:i/>
        </w:rPr>
        <w:t>iod@zozleczyca.pl</w:t>
      </w:r>
    </w:p>
    <w:p w14:paraId="39663BC0" w14:textId="458DF7C0" w:rsidR="001D276A" w:rsidRPr="00166B7C" w:rsidRDefault="001D276A" w:rsidP="001D276A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eastAsia="Times New Roman" w:cs="Arial"/>
          <w:color w:val="00B0F0"/>
          <w:lang w:eastAsia="pl-PL"/>
        </w:rPr>
      </w:pPr>
      <w:r w:rsidRPr="00166B7C">
        <w:rPr>
          <w:rFonts w:eastAsia="Times New Roman" w:cs="Arial"/>
          <w:lang w:eastAsia="pl-PL"/>
        </w:rPr>
        <w:t xml:space="preserve">Pani/Pana dane osobowe przetwarzane będą na podstawie art. 6 ust. 1 </w:t>
      </w:r>
      <w:r w:rsidRPr="00032E3F">
        <w:rPr>
          <w:rFonts w:eastAsia="Times New Roman" w:cs="Arial"/>
          <w:lang w:eastAsia="pl-PL"/>
        </w:rPr>
        <w:t>lit. c</w:t>
      </w:r>
      <w:r w:rsidRPr="00166B7C">
        <w:rPr>
          <w:rFonts w:eastAsia="Times New Roman" w:cs="Arial"/>
          <w:i/>
          <w:lang w:eastAsia="pl-PL"/>
        </w:rPr>
        <w:t xml:space="preserve"> </w:t>
      </w:r>
      <w:r w:rsidRPr="00166B7C">
        <w:rPr>
          <w:rFonts w:eastAsia="Times New Roman" w:cs="Arial"/>
          <w:lang w:eastAsia="pl-PL"/>
        </w:rPr>
        <w:t>RODO</w:t>
      </w:r>
      <w:r>
        <w:rPr>
          <w:rFonts w:eastAsia="Times New Roman" w:cs="Arial"/>
          <w:lang w:eastAsia="pl-PL"/>
        </w:rPr>
        <w:t xml:space="preserve"> </w:t>
      </w:r>
      <w:r w:rsidRPr="00166B7C">
        <w:rPr>
          <w:rFonts w:eastAsia="Times New Roman" w:cs="Arial"/>
          <w:lang w:eastAsia="pl-PL"/>
        </w:rPr>
        <w:t xml:space="preserve">w celu </w:t>
      </w:r>
      <w:r w:rsidRPr="00166B7C">
        <w:rPr>
          <w:rFonts w:cs="Arial"/>
        </w:rPr>
        <w:t xml:space="preserve">związanym z postępowaniem o udzielenie zamówienia publicznego </w:t>
      </w:r>
      <w:r w:rsidRPr="00166B7C">
        <w:rPr>
          <w:rFonts w:cs="Arial"/>
          <w:i/>
        </w:rPr>
        <w:t>/dane identyfikujące postępowanie, np. nazwa, numer/</w:t>
      </w:r>
      <w:r>
        <w:rPr>
          <w:rFonts w:cs="Arial"/>
          <w:i/>
        </w:rPr>
        <w:t xml:space="preserve"> </w:t>
      </w:r>
      <w:r>
        <w:rPr>
          <w:rFonts w:cs="Arial"/>
        </w:rPr>
        <w:t>prowadzonym w trybie</w:t>
      </w:r>
      <w:r w:rsidR="00AC2EE5">
        <w:rPr>
          <w:rFonts w:cs="Arial"/>
        </w:rPr>
        <w:t xml:space="preserve"> podstawowym bez negocjacji ,</w:t>
      </w:r>
      <w:r>
        <w:rPr>
          <w:rFonts w:cs="Arial"/>
        </w:rPr>
        <w:t xml:space="preserve"> </w:t>
      </w:r>
      <w:r w:rsidR="00AC2EE5">
        <w:rPr>
          <w:rFonts w:cs="Arial"/>
        </w:rPr>
        <w:t>ZOZ.ZP.382-</w:t>
      </w:r>
      <w:r w:rsidR="00D21B70">
        <w:rPr>
          <w:rFonts w:cs="Arial"/>
        </w:rPr>
        <w:t>3</w:t>
      </w:r>
      <w:r w:rsidR="00AC2EE5">
        <w:rPr>
          <w:rFonts w:cs="Arial"/>
        </w:rPr>
        <w:t>/26</w:t>
      </w:r>
      <w:r>
        <w:rPr>
          <w:rFonts w:cs="Arial"/>
        </w:rPr>
        <w:t>;</w:t>
      </w:r>
    </w:p>
    <w:p w14:paraId="220F0B4B" w14:textId="5AAD9CEB" w:rsidR="001D276A" w:rsidRPr="00166B7C" w:rsidRDefault="001D276A" w:rsidP="001D276A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eastAsia="Times New Roman" w:cs="Arial"/>
          <w:color w:val="00B0F0"/>
          <w:lang w:eastAsia="pl-PL"/>
        </w:rPr>
      </w:pPr>
      <w:r w:rsidRPr="00166B7C">
        <w:rPr>
          <w:rFonts w:eastAsia="Times New Roman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eastAsia="Times New Roman" w:cs="Arial"/>
          <w:lang w:eastAsia="pl-PL"/>
        </w:rPr>
        <w:t xml:space="preserve"> (Dz. U. z 20</w:t>
      </w:r>
      <w:r w:rsidR="005D2368">
        <w:rPr>
          <w:rFonts w:eastAsia="Times New Roman" w:cs="Arial"/>
          <w:lang w:eastAsia="pl-PL"/>
        </w:rPr>
        <w:t>24</w:t>
      </w:r>
      <w:r>
        <w:rPr>
          <w:rFonts w:eastAsia="Times New Roman" w:cs="Arial"/>
          <w:lang w:eastAsia="pl-PL"/>
        </w:rPr>
        <w:t xml:space="preserve"> r. poz. 1</w:t>
      </w:r>
      <w:r w:rsidR="005D2368">
        <w:rPr>
          <w:rFonts w:eastAsia="Times New Roman" w:cs="Arial"/>
          <w:lang w:eastAsia="pl-PL"/>
        </w:rPr>
        <w:t xml:space="preserve">320 z </w:t>
      </w:r>
      <w:proofErr w:type="spellStart"/>
      <w:r w:rsidR="005D2368">
        <w:rPr>
          <w:rFonts w:eastAsia="Times New Roman" w:cs="Arial"/>
          <w:lang w:eastAsia="pl-PL"/>
        </w:rPr>
        <w:t>późn</w:t>
      </w:r>
      <w:proofErr w:type="spellEnd"/>
      <w:r w:rsidR="005D2368">
        <w:rPr>
          <w:rFonts w:eastAsia="Times New Roman" w:cs="Arial"/>
          <w:lang w:eastAsia="pl-PL"/>
        </w:rPr>
        <w:t>. zm.)</w:t>
      </w:r>
      <w:r w:rsidRPr="00166B7C">
        <w:rPr>
          <w:rFonts w:eastAsia="Times New Roman" w:cs="Arial"/>
          <w:lang w:eastAsia="pl-PL"/>
        </w:rPr>
        <w:t xml:space="preserve">, dalej „ustawa </w:t>
      </w:r>
      <w:proofErr w:type="spellStart"/>
      <w:r w:rsidRPr="00166B7C">
        <w:rPr>
          <w:rFonts w:eastAsia="Times New Roman" w:cs="Arial"/>
          <w:lang w:eastAsia="pl-PL"/>
        </w:rPr>
        <w:t>Pzp</w:t>
      </w:r>
      <w:proofErr w:type="spellEnd"/>
      <w:r w:rsidRPr="00166B7C">
        <w:rPr>
          <w:rFonts w:eastAsia="Times New Roman" w:cs="Arial"/>
          <w:lang w:eastAsia="pl-PL"/>
        </w:rPr>
        <w:t>”</w:t>
      </w:r>
      <w:r>
        <w:rPr>
          <w:rFonts w:eastAsia="Times New Roman" w:cs="Arial"/>
          <w:lang w:eastAsia="pl-PL"/>
        </w:rPr>
        <w:t>;</w:t>
      </w:r>
      <w:r w:rsidRPr="00166B7C">
        <w:rPr>
          <w:rFonts w:eastAsia="Times New Roman" w:cs="Arial"/>
          <w:lang w:eastAsia="pl-PL"/>
        </w:rPr>
        <w:t xml:space="preserve">  </w:t>
      </w:r>
    </w:p>
    <w:p w14:paraId="36310E38" w14:textId="77777777" w:rsidR="001D276A" w:rsidRPr="006A01F1" w:rsidRDefault="001D276A" w:rsidP="008D4748">
      <w:pPr>
        <w:pStyle w:val="Akapitzlist"/>
        <w:spacing w:after="150" w:line="360" w:lineRule="auto"/>
        <w:ind w:left="426"/>
        <w:jc w:val="both"/>
        <w:rPr>
          <w:rFonts w:eastAsia="Times New Roman" w:cs="Arial"/>
          <w:color w:val="00B0F0"/>
          <w:lang w:eastAsia="pl-PL"/>
        </w:rPr>
      </w:pPr>
      <w:r w:rsidRPr="00166B7C">
        <w:rPr>
          <w:rFonts w:eastAsia="Times New Roman" w:cs="Arial"/>
          <w:lang w:eastAsia="pl-PL"/>
        </w:rPr>
        <w:t xml:space="preserve">Pani/Pana dane osobowe będą przechowywane, zgodnie z art. 97 ust. 1 ustawy </w:t>
      </w:r>
      <w:proofErr w:type="spellStart"/>
      <w:r w:rsidRPr="00166B7C">
        <w:rPr>
          <w:rFonts w:eastAsia="Times New Roman" w:cs="Arial"/>
          <w:lang w:eastAsia="pl-PL"/>
        </w:rPr>
        <w:t>Pzp</w:t>
      </w:r>
      <w:proofErr w:type="spellEnd"/>
      <w:r w:rsidRPr="00166B7C">
        <w:rPr>
          <w:rFonts w:eastAsia="Times New Roman" w:cs="Arial"/>
          <w:lang w:eastAsia="pl-PL"/>
        </w:rPr>
        <w:t>, przez okres 4 lat od dnia zakończenia postępowania o udzielenie zamówienia, a jeżeli czas trwania umowy przekracza 4 lata</w:t>
      </w:r>
      <w:r>
        <w:rPr>
          <w:rFonts w:eastAsia="Times New Roman" w:cs="Arial"/>
          <w:lang w:eastAsia="pl-PL"/>
        </w:rPr>
        <w:t>,</w:t>
      </w:r>
      <w:r w:rsidRPr="00166B7C">
        <w:rPr>
          <w:rFonts w:eastAsia="Times New Roman" w:cs="Arial"/>
          <w:lang w:eastAsia="pl-PL"/>
        </w:rPr>
        <w:t xml:space="preserve"> okres przechowywania obejmuje cały czas trwania umowy</w:t>
      </w:r>
      <w:r>
        <w:rPr>
          <w:rFonts w:eastAsia="Times New Roman" w:cs="Arial"/>
          <w:lang w:eastAsia="pl-PL"/>
        </w:rPr>
        <w:t>;</w:t>
      </w:r>
    </w:p>
    <w:p w14:paraId="12FB493F" w14:textId="77777777" w:rsidR="001D276A" w:rsidRPr="00166B7C" w:rsidRDefault="001D276A" w:rsidP="001D276A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eastAsia="Times New Roman" w:cs="Arial"/>
          <w:b/>
          <w:i/>
          <w:lang w:eastAsia="pl-PL"/>
        </w:rPr>
      </w:pPr>
      <w:r w:rsidRPr="00166B7C">
        <w:rPr>
          <w:rFonts w:eastAsia="Times New Roman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eastAsia="Times New Roman" w:cs="Arial"/>
          <w:lang w:eastAsia="pl-PL"/>
        </w:rPr>
        <w:t>Pzp</w:t>
      </w:r>
      <w:proofErr w:type="spellEnd"/>
      <w:r w:rsidRPr="00166B7C">
        <w:rPr>
          <w:rFonts w:eastAsia="Times New Roman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eastAsia="Times New Roman" w:cs="Arial"/>
          <w:lang w:eastAsia="pl-PL"/>
        </w:rPr>
        <w:t>Pzp</w:t>
      </w:r>
      <w:proofErr w:type="spellEnd"/>
      <w:r>
        <w:rPr>
          <w:rFonts w:eastAsia="Times New Roman" w:cs="Arial"/>
          <w:lang w:eastAsia="pl-PL"/>
        </w:rPr>
        <w:t>;</w:t>
      </w:r>
      <w:r w:rsidRPr="00166B7C">
        <w:rPr>
          <w:rFonts w:eastAsia="Times New Roman" w:cs="Arial"/>
          <w:lang w:eastAsia="pl-PL"/>
        </w:rPr>
        <w:t xml:space="preserve">  </w:t>
      </w:r>
    </w:p>
    <w:p w14:paraId="4D35B3A1" w14:textId="77777777" w:rsidR="001D276A" w:rsidRPr="00166B7C" w:rsidRDefault="001D276A" w:rsidP="001D276A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cs="Arial"/>
        </w:rPr>
      </w:pPr>
      <w:r w:rsidRPr="00166B7C">
        <w:rPr>
          <w:rFonts w:eastAsia="Times New Roman" w:cs="Arial"/>
          <w:lang w:eastAsia="pl-PL"/>
        </w:rPr>
        <w:t>w odniesieniu do Pani/Pana danych osobowych decyzje nie będą podejmowane w sposób zautomatyzowa</w:t>
      </w:r>
      <w:r>
        <w:rPr>
          <w:rFonts w:eastAsia="Times New Roman" w:cs="Arial"/>
          <w:lang w:eastAsia="pl-PL"/>
        </w:rPr>
        <w:t>ny, stosowanie do art. 22 RODO;</w:t>
      </w:r>
    </w:p>
    <w:p w14:paraId="2038F4BE" w14:textId="77777777" w:rsidR="001D276A" w:rsidRPr="006A01F1" w:rsidRDefault="001D276A" w:rsidP="001D276A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eastAsia="Times New Roman" w:cs="Arial"/>
          <w:color w:val="00B0F0"/>
          <w:lang w:eastAsia="pl-PL"/>
        </w:rPr>
      </w:pPr>
      <w:r w:rsidRPr="00166B7C">
        <w:rPr>
          <w:rFonts w:eastAsia="Times New Roman" w:cs="Arial"/>
          <w:lang w:eastAsia="pl-PL"/>
        </w:rPr>
        <w:t>posiada Pani/Pan</w:t>
      </w:r>
      <w:r>
        <w:rPr>
          <w:rFonts w:eastAsia="Times New Roman" w:cs="Arial"/>
          <w:lang w:eastAsia="pl-PL"/>
        </w:rPr>
        <w:t>:</w:t>
      </w:r>
    </w:p>
    <w:p w14:paraId="4411DAEA" w14:textId="77777777" w:rsidR="001D276A" w:rsidRPr="00166B7C" w:rsidRDefault="001D276A" w:rsidP="001D276A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eastAsia="Times New Roman" w:cs="Arial"/>
          <w:color w:val="00B0F0"/>
          <w:lang w:eastAsia="pl-PL"/>
        </w:rPr>
      </w:pPr>
      <w:r w:rsidRPr="00166B7C">
        <w:rPr>
          <w:rFonts w:eastAsia="Times New Roman" w:cs="Arial"/>
          <w:lang w:eastAsia="pl-PL"/>
        </w:rPr>
        <w:t>na podstawie art. 15 RODO prawo dostępu do danych osobowych Pani/Pana dotyczących</w:t>
      </w:r>
      <w:r>
        <w:rPr>
          <w:rFonts w:eastAsia="Times New Roman" w:cs="Arial"/>
          <w:lang w:eastAsia="pl-PL"/>
        </w:rPr>
        <w:t>;</w:t>
      </w:r>
    </w:p>
    <w:p w14:paraId="7C081E31" w14:textId="77777777" w:rsidR="001D276A" w:rsidRDefault="001D276A" w:rsidP="001D276A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eastAsia="Times New Roman" w:cs="Arial"/>
          <w:lang w:eastAsia="pl-PL"/>
        </w:rPr>
      </w:pPr>
      <w:r w:rsidRPr="00166B7C">
        <w:rPr>
          <w:rFonts w:eastAsia="Times New Roman" w:cs="Arial"/>
          <w:lang w:eastAsia="pl-PL"/>
        </w:rPr>
        <w:t xml:space="preserve">na podstawie art. 16 RODO prawo do sprostowania Pani/Pana </w:t>
      </w:r>
      <w:r>
        <w:rPr>
          <w:rFonts w:eastAsia="Times New Roman" w:cs="Arial"/>
          <w:lang w:eastAsia="pl-PL"/>
        </w:rPr>
        <w:t xml:space="preserve">danych osobowych </w:t>
      </w:r>
      <w:r w:rsidRPr="006A01F1">
        <w:rPr>
          <w:rFonts w:eastAsia="Times New Roman" w:cs="Arial"/>
          <w:b/>
          <w:vertAlign w:val="superscript"/>
          <w:lang w:eastAsia="pl-PL"/>
        </w:rPr>
        <w:t>**</w:t>
      </w:r>
      <w:r>
        <w:rPr>
          <w:rFonts w:eastAsia="Times New Roman" w:cs="Arial"/>
          <w:lang w:eastAsia="pl-PL"/>
        </w:rPr>
        <w:t>;</w:t>
      </w:r>
    </w:p>
    <w:p w14:paraId="5E7B402D" w14:textId="77777777" w:rsidR="001D276A" w:rsidRDefault="001D276A" w:rsidP="001D276A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eastAsia="Times New Roman" w:cs="Arial"/>
          <w:lang w:eastAsia="pl-PL"/>
        </w:rPr>
      </w:pPr>
      <w:r w:rsidRPr="00166B7C">
        <w:rPr>
          <w:rFonts w:eastAsia="Times New Roman" w:cs="Arial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>
        <w:rPr>
          <w:rFonts w:eastAsia="Times New Roman" w:cs="Arial"/>
          <w:lang w:eastAsia="pl-PL"/>
        </w:rPr>
        <w:t xml:space="preserve"> ***;</w:t>
      </w:r>
      <w:r w:rsidRPr="00166B7C">
        <w:rPr>
          <w:rFonts w:eastAsia="Times New Roman" w:cs="Arial"/>
          <w:lang w:eastAsia="pl-PL"/>
        </w:rPr>
        <w:t xml:space="preserve">  </w:t>
      </w:r>
    </w:p>
    <w:p w14:paraId="3959DA49" w14:textId="77777777" w:rsidR="001D276A" w:rsidRPr="00166B7C" w:rsidRDefault="001D276A" w:rsidP="001D276A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eastAsia="Times New Roman" w:cs="Arial"/>
          <w:i/>
          <w:color w:val="00B0F0"/>
          <w:lang w:eastAsia="pl-PL"/>
        </w:rPr>
      </w:pPr>
      <w:r w:rsidRPr="00166B7C">
        <w:rPr>
          <w:rFonts w:eastAsia="Times New Roman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eastAsia="Times New Roman" w:cs="Arial"/>
          <w:lang w:eastAsia="pl-PL"/>
        </w:rPr>
        <w:t>;</w:t>
      </w:r>
    </w:p>
    <w:p w14:paraId="4717F77D" w14:textId="77777777" w:rsidR="001D276A" w:rsidRPr="006A01F1" w:rsidRDefault="001D276A" w:rsidP="001D276A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eastAsia="Times New Roman" w:cs="Arial"/>
          <w:i/>
          <w:color w:val="00B0F0"/>
          <w:lang w:eastAsia="pl-PL"/>
        </w:rPr>
      </w:pPr>
      <w:r w:rsidRPr="00166B7C">
        <w:rPr>
          <w:rFonts w:eastAsia="Times New Roman" w:cs="Arial"/>
          <w:lang w:eastAsia="pl-PL"/>
        </w:rPr>
        <w:t>nie przysługuje Pani/Panu</w:t>
      </w:r>
      <w:r>
        <w:rPr>
          <w:rFonts w:eastAsia="Times New Roman" w:cs="Arial"/>
          <w:lang w:eastAsia="pl-PL"/>
        </w:rPr>
        <w:t>:</w:t>
      </w:r>
    </w:p>
    <w:p w14:paraId="7D7E4F7F" w14:textId="77777777" w:rsidR="001D276A" w:rsidRPr="00166B7C" w:rsidRDefault="001D276A" w:rsidP="001D276A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eastAsia="Times New Roman" w:cs="Arial"/>
          <w:i/>
          <w:color w:val="00B0F0"/>
          <w:lang w:eastAsia="pl-PL"/>
        </w:rPr>
      </w:pPr>
      <w:r w:rsidRPr="00166B7C">
        <w:rPr>
          <w:rFonts w:eastAsia="Times New Roman" w:cs="Arial"/>
          <w:lang w:eastAsia="pl-PL"/>
        </w:rPr>
        <w:t>w związku z art. 17 ust. 3 lit. b, d lub e RODO prawo do usunięcia danych osobowych</w:t>
      </w:r>
      <w:r>
        <w:rPr>
          <w:rFonts w:eastAsia="Times New Roman" w:cs="Arial"/>
          <w:lang w:eastAsia="pl-PL"/>
        </w:rPr>
        <w:t>;</w:t>
      </w:r>
    </w:p>
    <w:p w14:paraId="71BCBA36" w14:textId="77777777" w:rsidR="001D276A" w:rsidRPr="00166B7C" w:rsidRDefault="001D276A" w:rsidP="001D276A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eastAsia="Times New Roman" w:cs="Arial"/>
          <w:b/>
          <w:i/>
          <w:lang w:eastAsia="pl-PL"/>
        </w:rPr>
      </w:pPr>
      <w:r w:rsidRPr="00166B7C">
        <w:rPr>
          <w:rFonts w:eastAsia="Times New Roman" w:cs="Arial"/>
          <w:lang w:eastAsia="pl-PL"/>
        </w:rPr>
        <w:t>prawo do przenoszenia danych osobowych, o którym mowa</w:t>
      </w:r>
      <w:r>
        <w:rPr>
          <w:rFonts w:eastAsia="Times New Roman" w:cs="Arial"/>
          <w:lang w:eastAsia="pl-PL"/>
        </w:rPr>
        <w:t xml:space="preserve"> </w:t>
      </w:r>
      <w:r w:rsidRPr="00166B7C">
        <w:rPr>
          <w:rFonts w:eastAsia="Times New Roman" w:cs="Arial"/>
          <w:lang w:eastAsia="pl-PL"/>
        </w:rPr>
        <w:t>w art. 20 RODO</w:t>
      </w:r>
      <w:r>
        <w:rPr>
          <w:rFonts w:eastAsia="Times New Roman" w:cs="Arial"/>
          <w:lang w:eastAsia="pl-PL"/>
        </w:rPr>
        <w:t>;</w:t>
      </w:r>
    </w:p>
    <w:p w14:paraId="7040AC37" w14:textId="77777777" w:rsidR="001D276A" w:rsidRPr="00166B7C" w:rsidRDefault="001D276A" w:rsidP="001D276A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eastAsia="Times New Roman" w:cs="Arial"/>
          <w:b/>
          <w:i/>
          <w:lang w:eastAsia="pl-PL"/>
        </w:rPr>
      </w:pPr>
      <w:r w:rsidRPr="00166B7C">
        <w:rPr>
          <w:rFonts w:eastAsia="Times New Roman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eastAsia="Times New Roman" w:cs="Arial"/>
          <w:lang w:eastAsia="pl-PL"/>
        </w:rPr>
        <w:t>.</w:t>
      </w:r>
      <w:r w:rsidRPr="00166B7C">
        <w:rPr>
          <w:rFonts w:eastAsia="Times New Roman" w:cs="Arial"/>
          <w:b/>
          <w:lang w:eastAsia="pl-PL"/>
        </w:rPr>
        <w:t xml:space="preserve"> </w:t>
      </w:r>
    </w:p>
    <w:p w14:paraId="7C1BAAE5" w14:textId="77777777" w:rsidR="001D276A" w:rsidRPr="00166B7C" w:rsidRDefault="001D276A" w:rsidP="001D276A">
      <w:pPr>
        <w:pStyle w:val="Akapitzlist"/>
        <w:spacing w:after="150" w:line="360" w:lineRule="auto"/>
        <w:ind w:left="709"/>
        <w:jc w:val="both"/>
        <w:rPr>
          <w:rFonts w:eastAsia="Times New Roman" w:cs="Arial"/>
          <w:b/>
          <w:i/>
          <w:lang w:eastAsia="pl-PL"/>
        </w:rPr>
      </w:pPr>
    </w:p>
    <w:p w14:paraId="5BA393A8" w14:textId="77777777" w:rsidR="001D276A" w:rsidRDefault="001D276A"/>
    <w:sectPr w:rsidR="001D276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9BBE1" w14:textId="77777777" w:rsidR="00460484" w:rsidRDefault="00460484" w:rsidP="00675DA2">
      <w:pPr>
        <w:spacing w:after="0" w:line="240" w:lineRule="auto"/>
      </w:pPr>
      <w:r>
        <w:separator/>
      </w:r>
    </w:p>
  </w:endnote>
  <w:endnote w:type="continuationSeparator" w:id="0">
    <w:p w14:paraId="7BAF7611" w14:textId="77777777" w:rsidR="00460484" w:rsidRDefault="00460484" w:rsidP="0067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48463" w14:textId="77777777" w:rsidR="00460484" w:rsidRDefault="00460484" w:rsidP="00675DA2">
      <w:pPr>
        <w:spacing w:after="0" w:line="240" w:lineRule="auto"/>
      </w:pPr>
      <w:r>
        <w:separator/>
      </w:r>
    </w:p>
  </w:footnote>
  <w:footnote w:type="continuationSeparator" w:id="0">
    <w:p w14:paraId="5F2B163C" w14:textId="77777777" w:rsidR="00460484" w:rsidRDefault="00460484" w:rsidP="00675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E1DD6" w14:textId="2B389C05" w:rsidR="00675DA2" w:rsidRDefault="00675DA2">
    <w:pPr>
      <w:pStyle w:val="Nagwek"/>
    </w:pPr>
    <w:r w:rsidRPr="00AC6EB3">
      <w:rPr>
        <w:rFonts w:asciiTheme="majorHAnsi" w:eastAsia="MS Mincho" w:hAnsiTheme="majorHAnsi" w:cstheme="majorHAnsi"/>
        <w:noProof/>
        <w:sz w:val="24"/>
        <w:szCs w:val="24"/>
        <w:lang w:eastAsia="pl-PL"/>
      </w:rPr>
      <w:drawing>
        <wp:inline distT="0" distB="0" distL="0" distR="0" wp14:anchorId="35C62ECE" wp14:editId="1A426D86">
          <wp:extent cx="5760720" cy="521277"/>
          <wp:effectExtent l="0" t="0" r="0" b="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00000018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A"/>
    <w:multiLevelType w:val="multilevel"/>
    <w:tmpl w:val="0000001A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9A5430"/>
    <w:multiLevelType w:val="hybridMultilevel"/>
    <w:tmpl w:val="E51E4FC0"/>
    <w:lvl w:ilvl="0" w:tplc="3C1C6788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13303B5"/>
    <w:multiLevelType w:val="hybridMultilevel"/>
    <w:tmpl w:val="26D89D6E"/>
    <w:lvl w:ilvl="0" w:tplc="30FEF49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72F"/>
    <w:multiLevelType w:val="multilevel"/>
    <w:tmpl w:val="0000001A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8B29DE"/>
    <w:multiLevelType w:val="multilevel"/>
    <w:tmpl w:val="4CB66394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3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0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7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3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8" w15:restartNumberingAfterBreak="0">
    <w:nsid w:val="21A03608"/>
    <w:multiLevelType w:val="multilevel"/>
    <w:tmpl w:val="21A03608"/>
    <w:lvl w:ilvl="0">
      <w:start w:val="4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22787E9F"/>
    <w:multiLevelType w:val="hybridMultilevel"/>
    <w:tmpl w:val="BDD40A2A"/>
    <w:lvl w:ilvl="0" w:tplc="6D5282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837DE"/>
    <w:multiLevelType w:val="hybridMultilevel"/>
    <w:tmpl w:val="6152E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260BDF"/>
    <w:multiLevelType w:val="hybridMultilevel"/>
    <w:tmpl w:val="4F34F5B4"/>
    <w:lvl w:ilvl="0" w:tplc="C130E9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472785"/>
    <w:multiLevelType w:val="hybridMultilevel"/>
    <w:tmpl w:val="C2EA4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83627"/>
    <w:multiLevelType w:val="multilevel"/>
    <w:tmpl w:val="3E3836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B1758F"/>
    <w:multiLevelType w:val="multilevel"/>
    <w:tmpl w:val="48B1758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04C5A"/>
    <w:multiLevelType w:val="multilevel"/>
    <w:tmpl w:val="7F7E88C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B5B0E00"/>
    <w:multiLevelType w:val="hybridMultilevel"/>
    <w:tmpl w:val="F0963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31B29"/>
    <w:multiLevelType w:val="hybridMultilevel"/>
    <w:tmpl w:val="6152E8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8D5390"/>
    <w:multiLevelType w:val="hybridMultilevel"/>
    <w:tmpl w:val="7ABE2B60"/>
    <w:lvl w:ilvl="0" w:tplc="3D869E9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AF232E"/>
    <w:multiLevelType w:val="hybridMultilevel"/>
    <w:tmpl w:val="285004B0"/>
    <w:lvl w:ilvl="0" w:tplc="A2F2C0F0">
      <w:start w:val="16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755298">
    <w:abstractNumId w:val="3"/>
  </w:num>
  <w:num w:numId="2" w16cid:durableId="1941797095">
    <w:abstractNumId w:val="9"/>
  </w:num>
  <w:num w:numId="3" w16cid:durableId="1519002604">
    <w:abstractNumId w:val="17"/>
  </w:num>
  <w:num w:numId="4" w16cid:durableId="1890915948">
    <w:abstractNumId w:val="11"/>
  </w:num>
  <w:num w:numId="5" w16cid:durableId="342510883">
    <w:abstractNumId w:val="6"/>
  </w:num>
  <w:num w:numId="6" w16cid:durableId="134184081">
    <w:abstractNumId w:val="12"/>
  </w:num>
  <w:num w:numId="7" w16cid:durableId="1725979410">
    <w:abstractNumId w:val="4"/>
  </w:num>
  <w:num w:numId="8" w16cid:durableId="105319251">
    <w:abstractNumId w:val="10"/>
  </w:num>
  <w:num w:numId="9" w16cid:durableId="1780446304">
    <w:abstractNumId w:val="13"/>
  </w:num>
  <w:num w:numId="10" w16cid:durableId="529950200">
    <w:abstractNumId w:val="20"/>
  </w:num>
  <w:num w:numId="11" w16cid:durableId="1735809108">
    <w:abstractNumId w:val="22"/>
  </w:num>
  <w:num w:numId="12" w16cid:durableId="30691392">
    <w:abstractNumId w:val="14"/>
  </w:num>
  <w:num w:numId="13" w16cid:durableId="55714313">
    <w:abstractNumId w:val="19"/>
  </w:num>
  <w:num w:numId="14" w16cid:durableId="334462549">
    <w:abstractNumId w:val="16"/>
  </w:num>
  <w:num w:numId="15" w16cid:durableId="1249540987">
    <w:abstractNumId w:val="0"/>
  </w:num>
  <w:num w:numId="16" w16cid:durableId="1629702383">
    <w:abstractNumId w:val="1"/>
  </w:num>
  <w:num w:numId="17" w16cid:durableId="984512079">
    <w:abstractNumId w:val="2"/>
  </w:num>
  <w:num w:numId="18" w16cid:durableId="6954068">
    <w:abstractNumId w:val="18"/>
  </w:num>
  <w:num w:numId="19" w16cid:durableId="1990480492">
    <w:abstractNumId w:val="8"/>
  </w:num>
  <w:num w:numId="20" w16cid:durableId="970206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924120">
    <w:abstractNumId w:val="7"/>
  </w:num>
  <w:num w:numId="22" w16cid:durableId="1491092262">
    <w:abstractNumId w:val="21"/>
  </w:num>
  <w:num w:numId="23" w16cid:durableId="1757313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6A"/>
    <w:rsid w:val="00022F3E"/>
    <w:rsid w:val="000A2F92"/>
    <w:rsid w:val="00132528"/>
    <w:rsid w:val="00195F6A"/>
    <w:rsid w:val="001A1448"/>
    <w:rsid w:val="001A20F6"/>
    <w:rsid w:val="001D276A"/>
    <w:rsid w:val="001E7EBB"/>
    <w:rsid w:val="00250637"/>
    <w:rsid w:val="0025620B"/>
    <w:rsid w:val="0028414A"/>
    <w:rsid w:val="002F7E22"/>
    <w:rsid w:val="00304CA3"/>
    <w:rsid w:val="00317B9D"/>
    <w:rsid w:val="00390269"/>
    <w:rsid w:val="003F490B"/>
    <w:rsid w:val="0040560A"/>
    <w:rsid w:val="00452682"/>
    <w:rsid w:val="00455B36"/>
    <w:rsid w:val="004575FE"/>
    <w:rsid w:val="00460484"/>
    <w:rsid w:val="004A4013"/>
    <w:rsid w:val="004B1031"/>
    <w:rsid w:val="005837F3"/>
    <w:rsid w:val="005D2368"/>
    <w:rsid w:val="006226CA"/>
    <w:rsid w:val="00633739"/>
    <w:rsid w:val="00675DA2"/>
    <w:rsid w:val="00682B85"/>
    <w:rsid w:val="006E041D"/>
    <w:rsid w:val="007542E1"/>
    <w:rsid w:val="00792DEC"/>
    <w:rsid w:val="007B240B"/>
    <w:rsid w:val="00806A1A"/>
    <w:rsid w:val="00833AFD"/>
    <w:rsid w:val="008D4748"/>
    <w:rsid w:val="009678AC"/>
    <w:rsid w:val="00971628"/>
    <w:rsid w:val="009734B1"/>
    <w:rsid w:val="00984E58"/>
    <w:rsid w:val="00AC2EE5"/>
    <w:rsid w:val="00C156A0"/>
    <w:rsid w:val="00C33D38"/>
    <w:rsid w:val="00C66106"/>
    <w:rsid w:val="00CA31BF"/>
    <w:rsid w:val="00CC3803"/>
    <w:rsid w:val="00D21B70"/>
    <w:rsid w:val="00D42450"/>
    <w:rsid w:val="00E2528A"/>
    <w:rsid w:val="00E357B3"/>
    <w:rsid w:val="00ED19EB"/>
    <w:rsid w:val="00EF031F"/>
    <w:rsid w:val="00F729C9"/>
    <w:rsid w:val="00FD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0F773"/>
  <w15:chartTrackingRefBased/>
  <w15:docId w15:val="{055DFCB1-D0D9-4D3D-984C-4365B46F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76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BulletC,Bullet Number,List Paragraph1,List Paragraph2,ISCG Numerowanie,lp11,List Paragraph11,Bullet 1,Use Case List Paragraph,Body MS Bullet,Colorful List Accent 1,Medium Grid 1 Accent 2,Medium Grid 1 - Accent 21"/>
    <w:basedOn w:val="Normalny"/>
    <w:link w:val="AkapitzlistZnak"/>
    <w:uiPriority w:val="34"/>
    <w:qFormat/>
    <w:rsid w:val="001D276A"/>
    <w:pPr>
      <w:spacing w:after="0" w:line="240" w:lineRule="auto"/>
      <w:ind w:left="720"/>
      <w:contextualSpacing/>
    </w:pPr>
    <w:rPr>
      <w:rFonts w:ascii="Arial" w:hAnsi="Arial"/>
      <w:color w:val="000000" w:themeColor="text1"/>
    </w:rPr>
  </w:style>
  <w:style w:type="character" w:customStyle="1" w:styleId="AkapitzlistZnak">
    <w:name w:val="Akapit z listą Znak"/>
    <w:aliases w:val="CW_Lista Znak,Podsis rysunku Znak,BulletC Znak,Bullet Number Znak,List Paragraph1 Znak,List Paragraph2 Znak,ISCG Numerowanie Znak,lp11 Znak,List Paragraph11 Znak,Bullet 1 Znak,Use Case List Paragraph Znak,Body MS Bullet Znak"/>
    <w:link w:val="Akapitzlist"/>
    <w:uiPriority w:val="34"/>
    <w:qFormat/>
    <w:rsid w:val="001D276A"/>
    <w:rPr>
      <w:rFonts w:ascii="Arial" w:hAnsi="Arial"/>
      <w:color w:val="000000" w:themeColor="text1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27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276A"/>
    <w:rPr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276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276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6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6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6A1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6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6A1A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75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DA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5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DA2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675D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5D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egowosc@zozleczyc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zmierczak@zozleczyc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unduszeue.wzp.pl/dokumenty-list/podrecznik-pn-zgodnosc-przedsiewziec-finansowanych-ze-srodkow-unii-europejskiej-w-tym-realizowanych-w-ramach-krajowego-planu-odbudowy-i-zwiekszania-odpornosci-z-zasada-nie-czyn-z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2732</Words>
  <Characters>16395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2025-12-11T12:00:00Z</cp:lastPrinted>
  <dcterms:created xsi:type="dcterms:W3CDTF">2026-01-16T13:32:00Z</dcterms:created>
  <dcterms:modified xsi:type="dcterms:W3CDTF">2026-01-16T13:32:00Z</dcterms:modified>
</cp:coreProperties>
</file>